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9E" w:rsidRPr="0013789E" w:rsidRDefault="0013789E" w:rsidP="0013789E">
      <w:pPr>
        <w:widowControl/>
        <w:autoSpaceDE/>
        <w:autoSpaceDN/>
        <w:adjustRightInd/>
        <w:ind w:firstLine="2880"/>
        <w:outlineLvl w:val="0"/>
        <w:rPr>
          <w:bCs/>
          <w:sz w:val="28"/>
          <w:szCs w:val="28"/>
        </w:rPr>
      </w:pPr>
      <w:r w:rsidRPr="0013789E">
        <w:rPr>
          <w:bCs/>
          <w:sz w:val="28"/>
          <w:szCs w:val="28"/>
        </w:rPr>
        <w:t>РОССИЙСКАЯ ФЕДЕРАЦИЯ</w:t>
      </w:r>
    </w:p>
    <w:p w:rsidR="0013789E" w:rsidRPr="0013789E" w:rsidRDefault="0013789E" w:rsidP="0013789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3789E">
        <w:rPr>
          <w:sz w:val="28"/>
          <w:szCs w:val="28"/>
        </w:rPr>
        <w:t>РОСТОВСКАЯ ОБЛАСТЬ</w:t>
      </w:r>
    </w:p>
    <w:p w:rsidR="0013789E" w:rsidRPr="0013789E" w:rsidRDefault="0013789E" w:rsidP="0013789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3789E">
        <w:rPr>
          <w:sz w:val="28"/>
          <w:szCs w:val="28"/>
        </w:rPr>
        <w:t>ТАРАСОВСКИЙ РАЙОН</w:t>
      </w:r>
    </w:p>
    <w:p w:rsidR="0013789E" w:rsidRPr="0013789E" w:rsidRDefault="0013789E" w:rsidP="0013789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3789E">
        <w:rPr>
          <w:sz w:val="28"/>
          <w:szCs w:val="28"/>
        </w:rPr>
        <w:t>МУНИЦИПАЛЬНОЕ ОБРАЗОВАНИЕ</w:t>
      </w:r>
    </w:p>
    <w:p w:rsidR="0013789E" w:rsidRPr="0013789E" w:rsidRDefault="0013789E" w:rsidP="0013789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3789E">
        <w:rPr>
          <w:sz w:val="28"/>
          <w:szCs w:val="28"/>
        </w:rPr>
        <w:t>«МИТЯКИНСКОЕ СЕЛЬСКОЕ ПОСЕЛЕНИЕ»</w:t>
      </w:r>
    </w:p>
    <w:p w:rsidR="0013789E" w:rsidRPr="0013789E" w:rsidRDefault="0013789E" w:rsidP="0013789E">
      <w:pPr>
        <w:widowControl/>
        <w:overflowPunct w:val="0"/>
        <w:jc w:val="center"/>
        <w:textAlignment w:val="baseline"/>
        <w:rPr>
          <w:sz w:val="28"/>
          <w:szCs w:val="28"/>
        </w:rPr>
      </w:pPr>
    </w:p>
    <w:p w:rsidR="0013789E" w:rsidRPr="0013789E" w:rsidRDefault="0013789E" w:rsidP="0013789E">
      <w:pPr>
        <w:widowControl/>
        <w:overflowPunct w:val="0"/>
        <w:jc w:val="center"/>
        <w:textAlignment w:val="baseline"/>
        <w:rPr>
          <w:sz w:val="28"/>
          <w:szCs w:val="28"/>
        </w:rPr>
      </w:pPr>
      <w:r w:rsidRPr="0013789E">
        <w:rPr>
          <w:sz w:val="28"/>
          <w:szCs w:val="28"/>
        </w:rPr>
        <w:t>АДМИНИСТРАЦИЯ МИТЯКИНСКОГО СЕЛЬСКОГО ПОСЕЛЕНИЯ</w:t>
      </w:r>
    </w:p>
    <w:p w:rsidR="0013789E" w:rsidRPr="0013789E" w:rsidRDefault="0013789E" w:rsidP="0013789E">
      <w:pPr>
        <w:widowControl/>
        <w:autoSpaceDE/>
        <w:autoSpaceDN/>
        <w:adjustRightInd/>
        <w:rPr>
          <w:sz w:val="28"/>
          <w:szCs w:val="28"/>
        </w:rPr>
      </w:pPr>
    </w:p>
    <w:p w:rsidR="0013789E" w:rsidRPr="0013789E" w:rsidRDefault="0013789E" w:rsidP="0013789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3789E">
        <w:rPr>
          <w:sz w:val="28"/>
          <w:szCs w:val="28"/>
        </w:rPr>
        <w:t>ПОСТАНОВЛЕНИЕ</w:t>
      </w:r>
    </w:p>
    <w:p w:rsidR="0013789E" w:rsidRPr="0013789E" w:rsidRDefault="0013789E" w:rsidP="0013789E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13789E" w:rsidRPr="0013789E" w:rsidTr="0013789E">
        <w:tc>
          <w:tcPr>
            <w:tcW w:w="4219" w:type="dxa"/>
          </w:tcPr>
          <w:p w:rsidR="0013789E" w:rsidRPr="0013789E" w:rsidRDefault="00145AB9" w:rsidP="0013789E">
            <w:pPr>
              <w:widowControl/>
              <w:autoSpaceDE/>
              <w:autoSpaceDN/>
              <w:adjustRightInd/>
              <w:spacing w:before="4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декабря </w:t>
            </w:r>
            <w:r w:rsidR="0013789E" w:rsidRPr="0013789E">
              <w:rPr>
                <w:sz w:val="28"/>
                <w:szCs w:val="28"/>
              </w:rPr>
              <w:t>2016</w:t>
            </w:r>
          </w:p>
        </w:tc>
        <w:tc>
          <w:tcPr>
            <w:tcW w:w="2410" w:type="dxa"/>
          </w:tcPr>
          <w:p w:rsidR="0013789E" w:rsidRPr="0013789E" w:rsidRDefault="00145AB9" w:rsidP="0013789E">
            <w:pPr>
              <w:widowControl/>
              <w:autoSpaceDE/>
              <w:autoSpaceDN/>
              <w:adjustRightInd/>
              <w:spacing w:before="40" w:line="228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13789E" w:rsidRPr="0013789E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191</w:t>
            </w:r>
          </w:p>
        </w:tc>
        <w:tc>
          <w:tcPr>
            <w:tcW w:w="2659" w:type="dxa"/>
          </w:tcPr>
          <w:p w:rsidR="0013789E" w:rsidRPr="0013789E" w:rsidRDefault="0013789E" w:rsidP="0013789E">
            <w:pPr>
              <w:widowControl/>
              <w:autoSpaceDE/>
              <w:autoSpaceDN/>
              <w:adjustRightInd/>
              <w:spacing w:before="40" w:line="228" w:lineRule="auto"/>
              <w:jc w:val="right"/>
              <w:rPr>
                <w:sz w:val="28"/>
                <w:szCs w:val="28"/>
              </w:rPr>
            </w:pPr>
            <w:r w:rsidRPr="0013789E">
              <w:rPr>
                <w:sz w:val="28"/>
                <w:szCs w:val="28"/>
              </w:rPr>
              <w:t xml:space="preserve">ст. </w:t>
            </w:r>
            <w:proofErr w:type="spellStart"/>
            <w:r w:rsidRPr="0013789E">
              <w:rPr>
                <w:sz w:val="28"/>
                <w:szCs w:val="28"/>
              </w:rPr>
              <w:t>Митякинская</w:t>
            </w:r>
            <w:proofErr w:type="spellEnd"/>
          </w:p>
        </w:tc>
      </w:tr>
    </w:tbl>
    <w:p w:rsidR="0013789E" w:rsidRPr="0013789E" w:rsidRDefault="0013789E" w:rsidP="0013789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E28F7" w:rsidRPr="0013789E" w:rsidRDefault="00BE28F7" w:rsidP="00BE28F7">
      <w:pPr>
        <w:rPr>
          <w:color w:val="FF0000"/>
          <w:sz w:val="28"/>
          <w:szCs w:val="28"/>
        </w:rPr>
      </w:pPr>
    </w:p>
    <w:p w:rsidR="00BE28F7" w:rsidRPr="00145AB9" w:rsidRDefault="00BE28F7" w:rsidP="00BE28F7">
      <w:pPr>
        <w:rPr>
          <w:sz w:val="28"/>
          <w:szCs w:val="28"/>
        </w:rPr>
      </w:pPr>
      <w:r w:rsidRPr="00145AB9">
        <w:rPr>
          <w:sz w:val="28"/>
          <w:szCs w:val="28"/>
        </w:rPr>
        <w:t>О порядке взаимодействия специалистов</w:t>
      </w:r>
    </w:p>
    <w:p w:rsidR="00BE28F7" w:rsidRPr="00145AB9" w:rsidRDefault="0013789E" w:rsidP="00BE28F7">
      <w:pPr>
        <w:rPr>
          <w:sz w:val="28"/>
          <w:szCs w:val="28"/>
        </w:rPr>
      </w:pPr>
      <w:r w:rsidRPr="00145AB9">
        <w:rPr>
          <w:sz w:val="28"/>
          <w:szCs w:val="28"/>
        </w:rPr>
        <w:t>Сектора экономики и финансов</w:t>
      </w:r>
      <w:r w:rsidR="00BE28F7" w:rsidRPr="00145AB9">
        <w:rPr>
          <w:sz w:val="28"/>
          <w:szCs w:val="28"/>
        </w:rPr>
        <w:t xml:space="preserve"> Администрации </w:t>
      </w:r>
    </w:p>
    <w:p w:rsidR="00BE28F7" w:rsidRPr="00145AB9" w:rsidRDefault="0013789E" w:rsidP="00145AB9">
      <w:pPr>
        <w:rPr>
          <w:sz w:val="28"/>
          <w:szCs w:val="28"/>
        </w:rPr>
      </w:pPr>
      <w:r w:rsidRPr="00145AB9">
        <w:rPr>
          <w:sz w:val="28"/>
          <w:szCs w:val="28"/>
        </w:rPr>
        <w:t xml:space="preserve">Митякинского сельского поселения </w:t>
      </w:r>
    </w:p>
    <w:p w:rsidR="00BE28F7" w:rsidRPr="00145AB9" w:rsidRDefault="00BE28F7" w:rsidP="00BE28F7">
      <w:pPr>
        <w:rPr>
          <w:sz w:val="28"/>
          <w:szCs w:val="28"/>
        </w:rPr>
      </w:pPr>
      <w:r w:rsidRPr="00145AB9">
        <w:rPr>
          <w:sz w:val="28"/>
          <w:szCs w:val="28"/>
        </w:rPr>
        <w:t xml:space="preserve">по применению кодов </w:t>
      </w:r>
      <w:proofErr w:type="gramStart"/>
      <w:r w:rsidRPr="00145AB9">
        <w:rPr>
          <w:sz w:val="28"/>
          <w:szCs w:val="28"/>
        </w:rPr>
        <w:t>дополнительной</w:t>
      </w:r>
      <w:proofErr w:type="gramEnd"/>
    </w:p>
    <w:p w:rsidR="00BE28F7" w:rsidRPr="00145AB9" w:rsidRDefault="00BE28F7" w:rsidP="00BE28F7">
      <w:pPr>
        <w:rPr>
          <w:sz w:val="28"/>
          <w:szCs w:val="28"/>
        </w:rPr>
      </w:pPr>
      <w:r w:rsidRPr="00145AB9">
        <w:rPr>
          <w:sz w:val="28"/>
          <w:szCs w:val="28"/>
        </w:rPr>
        <w:t xml:space="preserve"> экономической классификации в системах</w:t>
      </w:r>
    </w:p>
    <w:p w:rsidR="00BE28F7" w:rsidRPr="00145AB9" w:rsidRDefault="00BE28F7" w:rsidP="00BE28F7">
      <w:pPr>
        <w:rPr>
          <w:sz w:val="28"/>
          <w:szCs w:val="28"/>
        </w:rPr>
      </w:pPr>
      <w:r w:rsidRPr="00145AB9">
        <w:rPr>
          <w:sz w:val="28"/>
          <w:szCs w:val="28"/>
        </w:rPr>
        <w:t xml:space="preserve">«АЦК – Планирование» и «АЦК – Финансы» </w:t>
      </w:r>
    </w:p>
    <w:p w:rsidR="00BE28F7" w:rsidRPr="0013789E" w:rsidRDefault="00BE28F7" w:rsidP="00BE28F7">
      <w:pPr>
        <w:rPr>
          <w:color w:val="FF0000"/>
          <w:sz w:val="28"/>
          <w:szCs w:val="28"/>
        </w:rPr>
      </w:pPr>
    </w:p>
    <w:p w:rsidR="00BE28F7" w:rsidRPr="0013789E" w:rsidRDefault="00BE28F7" w:rsidP="00BE28F7">
      <w:pPr>
        <w:rPr>
          <w:color w:val="FF0000"/>
          <w:sz w:val="28"/>
          <w:szCs w:val="28"/>
        </w:rPr>
      </w:pPr>
    </w:p>
    <w:p w:rsidR="00BE28F7" w:rsidRPr="0013789E" w:rsidRDefault="00BE28F7" w:rsidP="00BE28F7">
      <w:pPr>
        <w:jc w:val="both"/>
        <w:rPr>
          <w:rStyle w:val="BodytextSpacing3pt"/>
          <w:rFonts w:eastAsia="DejaVu Sans"/>
          <w:sz w:val="28"/>
          <w:szCs w:val="28"/>
        </w:rPr>
      </w:pPr>
      <w:r w:rsidRPr="0013789E">
        <w:rPr>
          <w:color w:val="FF0000"/>
          <w:sz w:val="28"/>
          <w:szCs w:val="28"/>
        </w:rPr>
        <w:t xml:space="preserve">    </w:t>
      </w:r>
      <w:r w:rsidRPr="0013789E">
        <w:rPr>
          <w:color w:val="FF0000"/>
          <w:sz w:val="28"/>
          <w:szCs w:val="28"/>
        </w:rPr>
        <w:tab/>
      </w:r>
      <w:r w:rsidRPr="0013789E">
        <w:rPr>
          <w:sz w:val="28"/>
          <w:szCs w:val="28"/>
        </w:rPr>
        <w:t>В целях ведения аналитических признаков для работы с аналитическими материалами об освоении средств федерального и областного бюджетов</w:t>
      </w:r>
      <w:r w:rsidR="00DB175D" w:rsidRPr="0013789E">
        <w:rPr>
          <w:sz w:val="28"/>
          <w:szCs w:val="28"/>
        </w:rPr>
        <w:t xml:space="preserve">, а также бюджета </w:t>
      </w:r>
      <w:r w:rsidR="0013789E" w:rsidRPr="0013789E">
        <w:rPr>
          <w:sz w:val="28"/>
          <w:szCs w:val="28"/>
        </w:rPr>
        <w:t>Митякинского сельского поселения</w:t>
      </w:r>
      <w:r w:rsidRPr="0013789E">
        <w:t xml:space="preserve"> </w:t>
      </w:r>
      <w:r w:rsidR="0013789E" w:rsidRPr="0013789E">
        <w:rPr>
          <w:rStyle w:val="BodytextSpacing3pt"/>
          <w:rFonts w:eastAsia="DejaVu Sans"/>
          <w:sz w:val="28"/>
          <w:szCs w:val="28"/>
        </w:rPr>
        <w:t>постановляю</w:t>
      </w:r>
      <w:r w:rsidRPr="0013789E">
        <w:rPr>
          <w:rStyle w:val="BodytextSpacing3pt"/>
          <w:rFonts w:eastAsia="DejaVu Sans"/>
          <w:sz w:val="28"/>
          <w:szCs w:val="28"/>
        </w:rPr>
        <w:t>:</w:t>
      </w:r>
    </w:p>
    <w:p w:rsidR="00BE28F7" w:rsidRPr="0013789E" w:rsidRDefault="00BE28F7" w:rsidP="00BE28F7">
      <w:pPr>
        <w:jc w:val="both"/>
        <w:rPr>
          <w:rStyle w:val="BodytextSpacing3pt"/>
          <w:rFonts w:eastAsia="DejaVu Sans"/>
          <w:color w:val="FF0000"/>
          <w:sz w:val="28"/>
          <w:szCs w:val="28"/>
        </w:rPr>
      </w:pPr>
    </w:p>
    <w:p w:rsidR="00BE28F7" w:rsidRPr="00145AB9" w:rsidRDefault="00BE28F7" w:rsidP="00BE28F7">
      <w:pPr>
        <w:pStyle w:val="a3"/>
        <w:numPr>
          <w:ilvl w:val="0"/>
          <w:numId w:val="43"/>
        </w:numPr>
        <w:jc w:val="both"/>
        <w:rPr>
          <w:sz w:val="28"/>
          <w:szCs w:val="28"/>
        </w:rPr>
      </w:pPr>
      <w:r w:rsidRPr="00145AB9">
        <w:rPr>
          <w:sz w:val="28"/>
          <w:szCs w:val="28"/>
        </w:rPr>
        <w:t xml:space="preserve">Утвердить Порядок взаимодействия специалистов </w:t>
      </w:r>
      <w:r w:rsidR="0013789E" w:rsidRPr="00145AB9">
        <w:rPr>
          <w:sz w:val="28"/>
          <w:szCs w:val="28"/>
        </w:rPr>
        <w:t xml:space="preserve">Сектора экономики и финансов </w:t>
      </w:r>
      <w:r w:rsidRPr="00145AB9">
        <w:rPr>
          <w:sz w:val="28"/>
          <w:szCs w:val="28"/>
        </w:rPr>
        <w:t xml:space="preserve">Администрации </w:t>
      </w:r>
      <w:r w:rsidR="0013789E" w:rsidRPr="00145AB9">
        <w:rPr>
          <w:sz w:val="28"/>
          <w:szCs w:val="28"/>
        </w:rPr>
        <w:t xml:space="preserve">Митякинского сельского поселения </w:t>
      </w:r>
      <w:r w:rsidRPr="00145AB9">
        <w:rPr>
          <w:sz w:val="28"/>
          <w:szCs w:val="28"/>
        </w:rPr>
        <w:t>по применению кодов дополнительной экономической классификации в системах «АЦК – Планирование» и «АЦК – Финансы».</w:t>
      </w:r>
    </w:p>
    <w:p w:rsidR="00BE28F7" w:rsidRPr="0013789E" w:rsidRDefault="0013789E" w:rsidP="00BE28F7">
      <w:pPr>
        <w:jc w:val="both"/>
        <w:rPr>
          <w:sz w:val="28"/>
          <w:szCs w:val="28"/>
        </w:rPr>
      </w:pPr>
      <w:r w:rsidRPr="0013789E">
        <w:rPr>
          <w:sz w:val="28"/>
          <w:szCs w:val="28"/>
        </w:rPr>
        <w:t>С</w:t>
      </w:r>
      <w:r w:rsidR="00BE28F7" w:rsidRPr="0013789E">
        <w:rPr>
          <w:sz w:val="28"/>
          <w:szCs w:val="28"/>
        </w:rPr>
        <w:t xml:space="preserve">пециалистам </w:t>
      </w:r>
      <w:r w:rsidRPr="0013789E">
        <w:rPr>
          <w:sz w:val="28"/>
          <w:szCs w:val="28"/>
        </w:rPr>
        <w:t xml:space="preserve">Сектора экономики и финансов </w:t>
      </w:r>
      <w:r w:rsidR="00BE28F7" w:rsidRPr="0013789E">
        <w:rPr>
          <w:sz w:val="28"/>
          <w:szCs w:val="28"/>
        </w:rPr>
        <w:t xml:space="preserve">Администрации </w:t>
      </w:r>
      <w:r w:rsidRPr="0013789E">
        <w:rPr>
          <w:sz w:val="28"/>
          <w:szCs w:val="28"/>
        </w:rPr>
        <w:t xml:space="preserve">Митякинского сельского поселения </w:t>
      </w:r>
      <w:r w:rsidR="005B3DF0" w:rsidRPr="0013789E">
        <w:rPr>
          <w:sz w:val="28"/>
          <w:szCs w:val="28"/>
        </w:rPr>
        <w:t>обеспечить исполнени</w:t>
      </w:r>
      <w:r w:rsidR="00DB175D" w:rsidRPr="0013789E">
        <w:rPr>
          <w:sz w:val="28"/>
          <w:szCs w:val="28"/>
        </w:rPr>
        <w:t>е</w:t>
      </w:r>
      <w:r w:rsidR="005B3DF0" w:rsidRPr="0013789E">
        <w:rPr>
          <w:sz w:val="28"/>
          <w:szCs w:val="28"/>
        </w:rPr>
        <w:t xml:space="preserve"> настоящего </w:t>
      </w:r>
      <w:r w:rsidRPr="0013789E">
        <w:rPr>
          <w:sz w:val="28"/>
          <w:szCs w:val="28"/>
        </w:rPr>
        <w:t>постановления</w:t>
      </w:r>
      <w:r w:rsidR="005B3DF0" w:rsidRPr="0013789E">
        <w:rPr>
          <w:sz w:val="28"/>
          <w:szCs w:val="28"/>
        </w:rPr>
        <w:t>.</w:t>
      </w:r>
    </w:p>
    <w:p w:rsidR="005B3DF0" w:rsidRPr="00145AB9" w:rsidRDefault="005B3DF0" w:rsidP="005B3DF0">
      <w:pPr>
        <w:pStyle w:val="a3"/>
        <w:numPr>
          <w:ilvl w:val="0"/>
          <w:numId w:val="43"/>
        </w:numPr>
        <w:jc w:val="both"/>
        <w:rPr>
          <w:sz w:val="28"/>
          <w:szCs w:val="28"/>
        </w:rPr>
      </w:pPr>
      <w:proofErr w:type="gramStart"/>
      <w:r w:rsidRPr="00145AB9">
        <w:rPr>
          <w:sz w:val="28"/>
          <w:szCs w:val="28"/>
        </w:rPr>
        <w:t>Контроль за</w:t>
      </w:r>
      <w:proofErr w:type="gramEnd"/>
      <w:r w:rsidRPr="00145AB9">
        <w:rPr>
          <w:sz w:val="28"/>
          <w:szCs w:val="28"/>
        </w:rPr>
        <w:t xml:space="preserve"> исполнением настоящего </w:t>
      </w:r>
      <w:r w:rsidR="0013789E" w:rsidRPr="00145AB9">
        <w:rPr>
          <w:sz w:val="28"/>
          <w:szCs w:val="28"/>
        </w:rPr>
        <w:t>постановления</w:t>
      </w:r>
      <w:r w:rsidRPr="00145AB9">
        <w:rPr>
          <w:sz w:val="28"/>
          <w:szCs w:val="28"/>
        </w:rPr>
        <w:t xml:space="preserve"> оставляю за собой.</w:t>
      </w:r>
    </w:p>
    <w:p w:rsidR="00DB175D" w:rsidRPr="00145AB9" w:rsidRDefault="00642E43" w:rsidP="005B3DF0">
      <w:pPr>
        <w:pStyle w:val="a3"/>
        <w:numPr>
          <w:ilvl w:val="0"/>
          <w:numId w:val="43"/>
        </w:numPr>
        <w:jc w:val="both"/>
        <w:rPr>
          <w:sz w:val="28"/>
          <w:szCs w:val="28"/>
        </w:rPr>
      </w:pPr>
      <w:r w:rsidRPr="00145AB9">
        <w:rPr>
          <w:sz w:val="28"/>
          <w:szCs w:val="28"/>
        </w:rPr>
        <w:t>Постановление</w:t>
      </w:r>
      <w:r w:rsidR="00DB175D" w:rsidRPr="00145AB9">
        <w:rPr>
          <w:sz w:val="28"/>
          <w:szCs w:val="28"/>
        </w:rPr>
        <w:t xml:space="preserve"> вступает в силу с 1 января 2017 года.</w:t>
      </w:r>
    </w:p>
    <w:p w:rsidR="005B3DF0" w:rsidRPr="00145AB9" w:rsidRDefault="005B3DF0" w:rsidP="005B3DF0">
      <w:pPr>
        <w:pStyle w:val="a3"/>
        <w:ind w:left="1068"/>
        <w:jc w:val="both"/>
        <w:rPr>
          <w:sz w:val="28"/>
          <w:szCs w:val="28"/>
        </w:rPr>
      </w:pPr>
    </w:p>
    <w:p w:rsidR="00145AB9" w:rsidRDefault="00642E43" w:rsidP="005B3DF0">
      <w:pPr>
        <w:jc w:val="both"/>
        <w:rPr>
          <w:sz w:val="28"/>
          <w:szCs w:val="28"/>
        </w:rPr>
      </w:pPr>
      <w:r w:rsidRPr="00145AB9">
        <w:rPr>
          <w:sz w:val="28"/>
          <w:szCs w:val="28"/>
        </w:rPr>
        <w:t xml:space="preserve"> </w:t>
      </w:r>
    </w:p>
    <w:p w:rsidR="00145AB9" w:rsidRDefault="00145AB9" w:rsidP="005B3DF0">
      <w:pPr>
        <w:jc w:val="both"/>
        <w:rPr>
          <w:sz w:val="28"/>
          <w:szCs w:val="28"/>
        </w:rPr>
      </w:pPr>
    </w:p>
    <w:p w:rsidR="00145AB9" w:rsidRDefault="00145AB9" w:rsidP="005B3DF0">
      <w:pPr>
        <w:jc w:val="both"/>
        <w:rPr>
          <w:sz w:val="28"/>
          <w:szCs w:val="28"/>
        </w:rPr>
      </w:pPr>
    </w:p>
    <w:p w:rsidR="00642E43" w:rsidRPr="00145AB9" w:rsidRDefault="00642E43" w:rsidP="005B3DF0">
      <w:pPr>
        <w:jc w:val="both"/>
        <w:rPr>
          <w:sz w:val="28"/>
          <w:szCs w:val="28"/>
        </w:rPr>
      </w:pPr>
      <w:r w:rsidRPr="00145AB9">
        <w:rPr>
          <w:sz w:val="28"/>
          <w:szCs w:val="28"/>
        </w:rPr>
        <w:t xml:space="preserve"> Глава </w:t>
      </w:r>
      <w:r w:rsidR="005B3DF0" w:rsidRPr="00145AB9">
        <w:rPr>
          <w:sz w:val="28"/>
          <w:szCs w:val="28"/>
        </w:rPr>
        <w:t>Администрации</w:t>
      </w:r>
    </w:p>
    <w:p w:rsidR="005B3DF0" w:rsidRPr="00145AB9" w:rsidRDefault="005B3DF0" w:rsidP="005B3DF0">
      <w:pPr>
        <w:jc w:val="both"/>
        <w:rPr>
          <w:sz w:val="28"/>
          <w:szCs w:val="28"/>
        </w:rPr>
      </w:pPr>
      <w:r w:rsidRPr="00145AB9">
        <w:rPr>
          <w:sz w:val="28"/>
          <w:szCs w:val="28"/>
        </w:rPr>
        <w:t xml:space="preserve"> </w:t>
      </w:r>
      <w:r w:rsidR="0013789E" w:rsidRPr="00145AB9">
        <w:rPr>
          <w:sz w:val="28"/>
          <w:szCs w:val="28"/>
        </w:rPr>
        <w:t>Митякинского сельского поселения</w:t>
      </w:r>
      <w:r w:rsidRPr="00145AB9">
        <w:rPr>
          <w:sz w:val="28"/>
          <w:szCs w:val="28"/>
        </w:rPr>
        <w:t xml:space="preserve">                             </w:t>
      </w:r>
      <w:r w:rsidR="00642E43" w:rsidRPr="00145AB9">
        <w:rPr>
          <w:sz w:val="28"/>
          <w:szCs w:val="28"/>
        </w:rPr>
        <w:t xml:space="preserve">                  С.И. Куркин</w:t>
      </w:r>
    </w:p>
    <w:p w:rsidR="00BE28F7" w:rsidRPr="00145AB9" w:rsidRDefault="00BE28F7" w:rsidP="00BE28F7">
      <w:pPr>
        <w:ind w:left="1065"/>
        <w:jc w:val="both"/>
        <w:rPr>
          <w:sz w:val="28"/>
          <w:szCs w:val="28"/>
        </w:rPr>
      </w:pPr>
    </w:p>
    <w:p w:rsidR="00BE28F7" w:rsidRPr="00145AB9" w:rsidRDefault="00BE28F7" w:rsidP="005B3DF0">
      <w:pPr>
        <w:tabs>
          <w:tab w:val="left" w:pos="1080"/>
          <w:tab w:val="num" w:pos="1260"/>
        </w:tabs>
        <w:ind w:left="6663"/>
        <w:rPr>
          <w:sz w:val="28"/>
        </w:rPr>
      </w:pPr>
    </w:p>
    <w:p w:rsidR="005B3DF0" w:rsidRPr="00145AB9" w:rsidRDefault="005B3DF0" w:rsidP="00D2094B">
      <w:pPr>
        <w:tabs>
          <w:tab w:val="left" w:pos="1080"/>
          <w:tab w:val="num" w:pos="1260"/>
        </w:tabs>
        <w:ind w:left="6663"/>
        <w:jc w:val="both"/>
        <w:rPr>
          <w:sz w:val="28"/>
        </w:rPr>
      </w:pPr>
    </w:p>
    <w:p w:rsidR="00642E43" w:rsidRDefault="00642E43" w:rsidP="00D2094B">
      <w:pPr>
        <w:tabs>
          <w:tab w:val="left" w:pos="1080"/>
          <w:tab w:val="num" w:pos="1260"/>
        </w:tabs>
        <w:ind w:left="6663"/>
        <w:jc w:val="both"/>
        <w:rPr>
          <w:color w:val="FF0000"/>
          <w:sz w:val="28"/>
        </w:rPr>
      </w:pPr>
    </w:p>
    <w:p w:rsidR="00F30E13" w:rsidRDefault="00F30E13" w:rsidP="00D2094B">
      <w:pPr>
        <w:tabs>
          <w:tab w:val="left" w:pos="1080"/>
          <w:tab w:val="num" w:pos="1260"/>
        </w:tabs>
        <w:ind w:left="6663"/>
        <w:jc w:val="both"/>
        <w:rPr>
          <w:color w:val="FF0000"/>
          <w:sz w:val="28"/>
        </w:rPr>
      </w:pPr>
    </w:p>
    <w:p w:rsidR="00F30E13" w:rsidRDefault="00F30E13" w:rsidP="00D2094B">
      <w:pPr>
        <w:tabs>
          <w:tab w:val="left" w:pos="1080"/>
          <w:tab w:val="num" w:pos="1260"/>
        </w:tabs>
        <w:ind w:left="6663"/>
        <w:jc w:val="both"/>
        <w:rPr>
          <w:color w:val="FF0000"/>
          <w:sz w:val="28"/>
        </w:rPr>
      </w:pPr>
      <w:bookmarkStart w:id="0" w:name="_GoBack"/>
      <w:bookmarkEnd w:id="0"/>
    </w:p>
    <w:p w:rsidR="00642E43" w:rsidRPr="0013789E" w:rsidRDefault="00642E43" w:rsidP="00D2094B">
      <w:pPr>
        <w:tabs>
          <w:tab w:val="left" w:pos="1080"/>
          <w:tab w:val="num" w:pos="1260"/>
        </w:tabs>
        <w:ind w:left="6663"/>
        <w:jc w:val="both"/>
        <w:rPr>
          <w:color w:val="FF0000"/>
          <w:sz w:val="28"/>
        </w:rPr>
      </w:pPr>
    </w:p>
    <w:p w:rsidR="005B3DF0" w:rsidRPr="0013789E" w:rsidRDefault="005B3DF0" w:rsidP="00D2094B">
      <w:pPr>
        <w:tabs>
          <w:tab w:val="left" w:pos="1080"/>
          <w:tab w:val="num" w:pos="1260"/>
        </w:tabs>
        <w:ind w:left="6663"/>
        <w:jc w:val="both"/>
        <w:rPr>
          <w:color w:val="FF0000"/>
          <w:sz w:val="28"/>
        </w:rPr>
      </w:pPr>
    </w:p>
    <w:p w:rsidR="00D2094B" w:rsidRPr="006A1D39" w:rsidRDefault="00D2094B" w:rsidP="006A1D39">
      <w:pPr>
        <w:tabs>
          <w:tab w:val="left" w:pos="1080"/>
          <w:tab w:val="num" w:pos="1260"/>
        </w:tabs>
        <w:ind w:left="6663"/>
        <w:jc w:val="right"/>
        <w:rPr>
          <w:sz w:val="28"/>
        </w:rPr>
      </w:pPr>
      <w:r w:rsidRPr="006A1D39">
        <w:rPr>
          <w:sz w:val="28"/>
        </w:rPr>
        <w:lastRenderedPageBreak/>
        <w:t xml:space="preserve">Приложение к </w:t>
      </w:r>
      <w:r w:rsidR="00642E43" w:rsidRPr="006A1D39">
        <w:rPr>
          <w:sz w:val="28"/>
        </w:rPr>
        <w:t>постановлению</w:t>
      </w:r>
      <w:r w:rsidR="006A1D39" w:rsidRPr="006A1D39">
        <w:rPr>
          <w:sz w:val="28"/>
        </w:rPr>
        <w:t xml:space="preserve"> </w:t>
      </w:r>
      <w:r w:rsidR="00BD322E" w:rsidRPr="006A1D39">
        <w:rPr>
          <w:sz w:val="28"/>
        </w:rPr>
        <w:t xml:space="preserve">Администрации </w:t>
      </w:r>
      <w:r w:rsidR="0013789E" w:rsidRPr="006A1D39">
        <w:rPr>
          <w:sz w:val="28"/>
        </w:rPr>
        <w:t>Митякинского сельского поселения</w:t>
      </w:r>
    </w:p>
    <w:p w:rsidR="00D2094B" w:rsidRPr="006A1D39" w:rsidRDefault="00D2094B" w:rsidP="006A1D39">
      <w:pPr>
        <w:tabs>
          <w:tab w:val="left" w:pos="1080"/>
          <w:tab w:val="num" w:pos="1260"/>
        </w:tabs>
        <w:ind w:left="6663"/>
        <w:jc w:val="right"/>
        <w:rPr>
          <w:sz w:val="28"/>
        </w:rPr>
      </w:pPr>
      <w:r w:rsidRPr="006A1D39">
        <w:rPr>
          <w:sz w:val="28"/>
        </w:rPr>
        <w:t xml:space="preserve">от  </w:t>
      </w:r>
      <w:r w:rsidR="006A1D39" w:rsidRPr="006A1D39">
        <w:rPr>
          <w:sz w:val="28"/>
        </w:rPr>
        <w:t>28</w:t>
      </w:r>
      <w:r w:rsidR="00EC0CE5" w:rsidRPr="006A1D39">
        <w:rPr>
          <w:sz w:val="28"/>
        </w:rPr>
        <w:t>.1</w:t>
      </w:r>
      <w:r w:rsidR="006A1D39" w:rsidRPr="006A1D39">
        <w:rPr>
          <w:sz w:val="28"/>
        </w:rPr>
        <w:t>2</w:t>
      </w:r>
      <w:r w:rsidR="00DB175D" w:rsidRPr="006A1D39">
        <w:rPr>
          <w:sz w:val="28"/>
        </w:rPr>
        <w:t>.2016</w:t>
      </w:r>
      <w:r w:rsidRPr="006A1D39">
        <w:rPr>
          <w:sz w:val="28"/>
        </w:rPr>
        <w:t xml:space="preserve">  №  </w:t>
      </w:r>
      <w:r w:rsidR="006A1D39" w:rsidRPr="006A1D39">
        <w:rPr>
          <w:sz w:val="28"/>
        </w:rPr>
        <w:t>19</w:t>
      </w:r>
      <w:r w:rsidR="00EC0CE5" w:rsidRPr="006A1D39">
        <w:rPr>
          <w:sz w:val="28"/>
        </w:rPr>
        <w:t>1</w:t>
      </w:r>
    </w:p>
    <w:p w:rsidR="00D2094B" w:rsidRPr="0013789E" w:rsidRDefault="00D2094B" w:rsidP="00D2094B">
      <w:pPr>
        <w:tabs>
          <w:tab w:val="left" w:pos="1080"/>
          <w:tab w:val="num" w:pos="1260"/>
        </w:tabs>
        <w:ind w:left="6663"/>
        <w:rPr>
          <w:color w:val="FF0000"/>
          <w:sz w:val="28"/>
        </w:rPr>
      </w:pPr>
    </w:p>
    <w:p w:rsidR="00D2094B" w:rsidRPr="006A1D39" w:rsidRDefault="00D2094B" w:rsidP="00BD322E">
      <w:pPr>
        <w:tabs>
          <w:tab w:val="left" w:pos="1080"/>
          <w:tab w:val="num" w:pos="1260"/>
        </w:tabs>
        <w:jc w:val="center"/>
        <w:rPr>
          <w:b/>
          <w:sz w:val="28"/>
        </w:rPr>
      </w:pPr>
      <w:r w:rsidRPr="006A1D39">
        <w:rPr>
          <w:spacing w:val="-8"/>
          <w:sz w:val="28"/>
          <w:szCs w:val="28"/>
        </w:rPr>
        <w:t xml:space="preserve">Порядок взаимодействия </w:t>
      </w:r>
      <w:r w:rsidR="00BD322E" w:rsidRPr="006A1D39">
        <w:rPr>
          <w:spacing w:val="-8"/>
          <w:sz w:val="28"/>
          <w:szCs w:val="28"/>
        </w:rPr>
        <w:t xml:space="preserve">специалистов </w:t>
      </w:r>
      <w:r w:rsidR="0013789E" w:rsidRPr="006A1D39">
        <w:rPr>
          <w:spacing w:val="-8"/>
          <w:sz w:val="28"/>
          <w:szCs w:val="28"/>
        </w:rPr>
        <w:t>Сектора экономики и финансов</w:t>
      </w:r>
      <w:r w:rsidR="006A1D39" w:rsidRPr="006A1D39">
        <w:rPr>
          <w:spacing w:val="-8"/>
          <w:sz w:val="28"/>
          <w:szCs w:val="28"/>
        </w:rPr>
        <w:t xml:space="preserve"> </w:t>
      </w:r>
      <w:r w:rsidR="00BD322E" w:rsidRPr="006A1D39">
        <w:rPr>
          <w:spacing w:val="-8"/>
          <w:sz w:val="28"/>
          <w:szCs w:val="28"/>
        </w:rPr>
        <w:t xml:space="preserve">Администрации </w:t>
      </w:r>
      <w:r w:rsidR="0013789E" w:rsidRPr="006A1D39">
        <w:rPr>
          <w:spacing w:val="-8"/>
          <w:sz w:val="28"/>
          <w:szCs w:val="28"/>
        </w:rPr>
        <w:t>Митякинского сельского поселения</w:t>
      </w:r>
      <w:r w:rsidRPr="006A1D39">
        <w:rPr>
          <w:spacing w:val="-8"/>
          <w:sz w:val="28"/>
          <w:szCs w:val="28"/>
        </w:rPr>
        <w:t xml:space="preserve"> по применению кодов дополнительной экономической классификации в системах «АЦК-Планирование» и «АЦК-Финансы»</w:t>
      </w:r>
    </w:p>
    <w:p w:rsidR="00D2094B" w:rsidRPr="006A1D39" w:rsidRDefault="00D2094B" w:rsidP="00D2094B">
      <w:pPr>
        <w:tabs>
          <w:tab w:val="num" w:pos="0"/>
        </w:tabs>
        <w:spacing w:before="120" w:after="120"/>
        <w:jc w:val="both"/>
        <w:rPr>
          <w:sz w:val="28"/>
        </w:rPr>
      </w:pPr>
    </w:p>
    <w:p w:rsidR="00D2094B" w:rsidRPr="006A1D39" w:rsidRDefault="00D2094B" w:rsidP="00D2094B">
      <w:pPr>
        <w:tabs>
          <w:tab w:val="num" w:pos="0"/>
        </w:tabs>
        <w:spacing w:before="120" w:after="120"/>
        <w:jc w:val="both"/>
        <w:rPr>
          <w:sz w:val="28"/>
        </w:rPr>
      </w:pPr>
      <w:r w:rsidRPr="0013789E">
        <w:rPr>
          <w:color w:val="FF0000"/>
          <w:sz w:val="28"/>
        </w:rPr>
        <w:tab/>
      </w:r>
      <w:r w:rsidRPr="006A1D39">
        <w:rPr>
          <w:sz w:val="28"/>
        </w:rPr>
        <w:t xml:space="preserve">Порядок взаимодействия </w:t>
      </w:r>
      <w:r w:rsidR="00BD322E" w:rsidRPr="006A1D39">
        <w:rPr>
          <w:spacing w:val="-8"/>
          <w:sz w:val="28"/>
          <w:szCs w:val="28"/>
        </w:rPr>
        <w:t xml:space="preserve">специалистов </w:t>
      </w:r>
      <w:r w:rsidR="0013789E" w:rsidRPr="006A1D39">
        <w:rPr>
          <w:spacing w:val="-8"/>
          <w:sz w:val="28"/>
          <w:szCs w:val="28"/>
        </w:rPr>
        <w:t>Сектора экономики и финансов</w:t>
      </w:r>
      <w:r w:rsidR="006A1D39" w:rsidRPr="006A1D39">
        <w:rPr>
          <w:spacing w:val="-8"/>
          <w:sz w:val="28"/>
          <w:szCs w:val="28"/>
        </w:rPr>
        <w:t xml:space="preserve"> </w:t>
      </w:r>
      <w:r w:rsidR="00BD322E" w:rsidRPr="006A1D39">
        <w:rPr>
          <w:spacing w:val="-8"/>
          <w:sz w:val="28"/>
          <w:szCs w:val="28"/>
        </w:rPr>
        <w:t xml:space="preserve">Администрации </w:t>
      </w:r>
      <w:r w:rsidR="0013789E" w:rsidRPr="006A1D39">
        <w:rPr>
          <w:spacing w:val="-8"/>
          <w:sz w:val="28"/>
          <w:szCs w:val="28"/>
        </w:rPr>
        <w:t>Митякинского сельского поселения</w:t>
      </w:r>
      <w:r w:rsidR="006A1D39" w:rsidRPr="006A1D39">
        <w:rPr>
          <w:spacing w:val="-8"/>
          <w:sz w:val="28"/>
          <w:szCs w:val="28"/>
        </w:rPr>
        <w:t xml:space="preserve"> </w:t>
      </w:r>
      <w:r w:rsidRPr="006A1D39">
        <w:rPr>
          <w:sz w:val="28"/>
        </w:rPr>
        <w:t xml:space="preserve">(далее </w:t>
      </w:r>
      <w:r w:rsidR="00BD322E" w:rsidRPr="006A1D39">
        <w:rPr>
          <w:sz w:val="28"/>
        </w:rPr>
        <w:t>–</w:t>
      </w:r>
      <w:r w:rsidRPr="006A1D39">
        <w:rPr>
          <w:sz w:val="28"/>
        </w:rPr>
        <w:t xml:space="preserve"> </w:t>
      </w:r>
      <w:r w:rsidR="006A1D39" w:rsidRPr="006A1D39">
        <w:rPr>
          <w:sz w:val="28"/>
        </w:rPr>
        <w:t>Сектора экономики и финансов</w:t>
      </w:r>
      <w:r w:rsidRPr="006A1D39">
        <w:rPr>
          <w:sz w:val="28"/>
        </w:rPr>
        <w:t>) по применению кодов дополнительной экономической классификации (далее - Доп</w:t>
      </w:r>
      <w:proofErr w:type="gramStart"/>
      <w:r w:rsidRPr="006A1D39">
        <w:rPr>
          <w:sz w:val="28"/>
        </w:rPr>
        <w:t>.Э</w:t>
      </w:r>
      <w:proofErr w:type="gramEnd"/>
      <w:r w:rsidRPr="006A1D39">
        <w:rPr>
          <w:sz w:val="28"/>
        </w:rPr>
        <w:t xml:space="preserve">К) в системах «АЦК-Планирование» и «АЦК-Финансы» (далее - Порядок) разработан в целях </w:t>
      </w:r>
      <w:r w:rsidRPr="006A1D39">
        <w:rPr>
          <w:sz w:val="28"/>
          <w:szCs w:val="28"/>
        </w:rPr>
        <w:t xml:space="preserve">ведения аналитических признаков для работы с аналитическими материалами </w:t>
      </w:r>
      <w:r w:rsidRPr="006A1D39">
        <w:rPr>
          <w:sz w:val="28"/>
        </w:rPr>
        <w:t>об</w:t>
      </w:r>
      <w:r w:rsidR="006A1D39" w:rsidRPr="006A1D39">
        <w:rPr>
          <w:sz w:val="28"/>
        </w:rPr>
        <w:t xml:space="preserve"> освоении средств федерального, </w:t>
      </w:r>
      <w:r w:rsidRPr="006A1D39">
        <w:rPr>
          <w:sz w:val="28"/>
        </w:rPr>
        <w:t>областного</w:t>
      </w:r>
      <w:r w:rsidR="006A1D39" w:rsidRPr="006A1D39">
        <w:rPr>
          <w:sz w:val="28"/>
        </w:rPr>
        <w:t xml:space="preserve"> и местного</w:t>
      </w:r>
      <w:r w:rsidRPr="006A1D39">
        <w:rPr>
          <w:sz w:val="28"/>
        </w:rPr>
        <w:t xml:space="preserve"> бюджетов.</w:t>
      </w:r>
    </w:p>
    <w:p w:rsidR="00D2094B" w:rsidRPr="006A1D39" w:rsidRDefault="00D2094B" w:rsidP="00D2094B">
      <w:pPr>
        <w:pStyle w:val="a3"/>
        <w:numPr>
          <w:ilvl w:val="0"/>
          <w:numId w:val="1"/>
        </w:numPr>
        <w:spacing w:before="120" w:after="120"/>
        <w:jc w:val="center"/>
        <w:rPr>
          <w:sz w:val="28"/>
          <w:szCs w:val="28"/>
        </w:rPr>
      </w:pPr>
      <w:r w:rsidRPr="006A1D39">
        <w:rPr>
          <w:sz w:val="28"/>
          <w:szCs w:val="28"/>
        </w:rPr>
        <w:t>Порядок применения кодов Доп</w:t>
      </w:r>
      <w:proofErr w:type="gramStart"/>
      <w:r w:rsidRPr="006A1D39">
        <w:rPr>
          <w:sz w:val="28"/>
          <w:szCs w:val="28"/>
        </w:rPr>
        <w:t>.Э</w:t>
      </w:r>
      <w:proofErr w:type="gramEnd"/>
      <w:r w:rsidRPr="006A1D39">
        <w:rPr>
          <w:sz w:val="28"/>
          <w:szCs w:val="28"/>
        </w:rPr>
        <w:t>К</w:t>
      </w:r>
    </w:p>
    <w:p w:rsidR="00D2094B" w:rsidRPr="006A1D39" w:rsidRDefault="00D2094B" w:rsidP="00D2094B">
      <w:pPr>
        <w:pStyle w:val="a3"/>
        <w:spacing w:before="120" w:after="120"/>
        <w:ind w:left="0"/>
        <w:jc w:val="center"/>
        <w:rPr>
          <w:sz w:val="28"/>
          <w:szCs w:val="28"/>
        </w:rPr>
      </w:pPr>
      <w:r w:rsidRPr="006A1D39">
        <w:rPr>
          <w:sz w:val="28"/>
          <w:szCs w:val="28"/>
        </w:rPr>
        <w:t>при формировании проекта бюджета</w:t>
      </w:r>
      <w:r w:rsidR="00BD322E" w:rsidRPr="006A1D39">
        <w:rPr>
          <w:sz w:val="28"/>
          <w:szCs w:val="28"/>
        </w:rPr>
        <w:t xml:space="preserve"> </w:t>
      </w:r>
      <w:r w:rsidR="0013789E" w:rsidRPr="006A1D39">
        <w:rPr>
          <w:sz w:val="28"/>
          <w:szCs w:val="28"/>
        </w:rPr>
        <w:t>Митякинского сельского поселения</w:t>
      </w:r>
    </w:p>
    <w:p w:rsidR="00D2094B" w:rsidRPr="0013789E" w:rsidRDefault="00D2094B" w:rsidP="00D2094B">
      <w:pPr>
        <w:pStyle w:val="a3"/>
        <w:tabs>
          <w:tab w:val="num" w:pos="0"/>
        </w:tabs>
        <w:ind w:left="1080"/>
        <w:jc w:val="center"/>
        <w:rPr>
          <w:color w:val="FF0000"/>
          <w:sz w:val="24"/>
          <w:szCs w:val="24"/>
        </w:rPr>
      </w:pPr>
    </w:p>
    <w:p w:rsidR="00D2094B" w:rsidRPr="006A1D39" w:rsidRDefault="00D2094B" w:rsidP="00D2094B">
      <w:pPr>
        <w:tabs>
          <w:tab w:val="num" w:pos="0"/>
        </w:tabs>
        <w:ind w:firstLine="709"/>
        <w:jc w:val="both"/>
        <w:rPr>
          <w:sz w:val="28"/>
        </w:rPr>
      </w:pPr>
      <w:r w:rsidRPr="006A1D39">
        <w:rPr>
          <w:sz w:val="28"/>
        </w:rPr>
        <w:t>1.1. На этапе формирования проекта бюджета</w:t>
      </w:r>
      <w:r w:rsidR="00BD322E" w:rsidRPr="006A1D39">
        <w:rPr>
          <w:sz w:val="28"/>
        </w:rPr>
        <w:t xml:space="preserve"> </w:t>
      </w:r>
      <w:r w:rsidR="0013789E" w:rsidRPr="006A1D39">
        <w:rPr>
          <w:sz w:val="28"/>
        </w:rPr>
        <w:t>Митякинского сельского поселения</w:t>
      </w:r>
      <w:r w:rsidR="006A1D39" w:rsidRPr="006A1D39">
        <w:rPr>
          <w:sz w:val="28"/>
        </w:rPr>
        <w:t xml:space="preserve"> </w:t>
      </w:r>
      <w:r w:rsidRPr="006A1D39">
        <w:rPr>
          <w:sz w:val="28"/>
        </w:rPr>
        <w:t>на очередной финансовый год и плановый период ГРБС формируют электронные документы (далее - ЭД) «Сводная бюджетная заявка», «Бюджетная заявка», «Субвенция», «Субсидия».</w:t>
      </w:r>
    </w:p>
    <w:p w:rsidR="00D2094B" w:rsidRPr="006A1D39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6A1D39">
        <w:rPr>
          <w:sz w:val="28"/>
        </w:rPr>
        <w:t>1.2. В каждой строке ЭД «Бюджетная заявка», «Субвенция», «Субсидия»  указывается Доп</w:t>
      </w:r>
      <w:proofErr w:type="gramStart"/>
      <w:r w:rsidRPr="006A1D39">
        <w:rPr>
          <w:sz w:val="28"/>
        </w:rPr>
        <w:t>.Э</w:t>
      </w:r>
      <w:proofErr w:type="gramEnd"/>
      <w:r w:rsidRPr="006A1D39">
        <w:rPr>
          <w:sz w:val="28"/>
        </w:rPr>
        <w:t>К в соответствии с приложениями № 2, 3 к настоящему Порядку</w:t>
      </w:r>
      <w:r w:rsidRPr="006A1D39">
        <w:rPr>
          <w:sz w:val="28"/>
          <w:szCs w:val="28"/>
        </w:rPr>
        <w:t xml:space="preserve">. </w:t>
      </w:r>
    </w:p>
    <w:p w:rsidR="00D2094B" w:rsidRPr="006A1D39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6A1D39">
        <w:rPr>
          <w:sz w:val="28"/>
          <w:szCs w:val="28"/>
        </w:rPr>
        <w:t>В случае</w:t>
      </w:r>
      <w:proofErr w:type="gramStart"/>
      <w:r w:rsidRPr="006A1D39">
        <w:rPr>
          <w:sz w:val="28"/>
          <w:szCs w:val="28"/>
        </w:rPr>
        <w:t>,</w:t>
      </w:r>
      <w:proofErr w:type="gramEnd"/>
      <w:r w:rsidRPr="006A1D39">
        <w:rPr>
          <w:sz w:val="28"/>
          <w:szCs w:val="28"/>
        </w:rPr>
        <w:t xml:space="preserve"> если при формировании ЭД «Бюджетная заявка» по расходам за счет субсидий </w:t>
      </w:r>
      <w:r w:rsidR="00BD322E" w:rsidRPr="006A1D39">
        <w:rPr>
          <w:sz w:val="28"/>
          <w:szCs w:val="28"/>
        </w:rPr>
        <w:t>муниципальным</w:t>
      </w:r>
      <w:r w:rsidRPr="006A1D39">
        <w:rPr>
          <w:sz w:val="28"/>
          <w:szCs w:val="28"/>
        </w:rPr>
        <w:t xml:space="preserve"> бюджетным и автономным учреждениям на иные цели тип работ (расхода) соответствует значению префикса кода «А», равному 2, 4, 5, а по расходам за счет субсидий </w:t>
      </w:r>
      <w:r w:rsidR="00BD322E" w:rsidRPr="006A1D39">
        <w:rPr>
          <w:sz w:val="28"/>
          <w:szCs w:val="28"/>
        </w:rPr>
        <w:t>муниципальным</w:t>
      </w:r>
      <w:r w:rsidRPr="006A1D39">
        <w:rPr>
          <w:sz w:val="28"/>
          <w:szCs w:val="28"/>
        </w:rPr>
        <w:t xml:space="preserve"> бюджетным и автономным учреждениям, унитарным предприятиям на осуществление капитальных вложений в объекты капитального строительства </w:t>
      </w:r>
      <w:r w:rsidR="00BD322E" w:rsidRPr="006A1D39">
        <w:rPr>
          <w:sz w:val="28"/>
          <w:szCs w:val="28"/>
        </w:rPr>
        <w:t>муниципальной</w:t>
      </w:r>
      <w:r w:rsidRPr="006A1D39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BD322E" w:rsidRPr="006A1D39">
        <w:rPr>
          <w:sz w:val="28"/>
          <w:szCs w:val="28"/>
        </w:rPr>
        <w:t>муниципальную</w:t>
      </w:r>
      <w:r w:rsidRPr="006A1D39">
        <w:rPr>
          <w:sz w:val="28"/>
          <w:szCs w:val="28"/>
        </w:rPr>
        <w:t xml:space="preserve"> собственность префикс кода «А» равен 1, 6, 7, коды Доп</w:t>
      </w:r>
      <w:proofErr w:type="gramStart"/>
      <w:r w:rsidRPr="006A1D39">
        <w:rPr>
          <w:sz w:val="28"/>
          <w:szCs w:val="28"/>
        </w:rPr>
        <w:t>.Э</w:t>
      </w:r>
      <w:proofErr w:type="gramEnd"/>
      <w:r w:rsidRPr="006A1D39">
        <w:rPr>
          <w:sz w:val="28"/>
          <w:szCs w:val="28"/>
        </w:rPr>
        <w:t>К указываются в соответствии с приложением № 2 к настоящему Порядку.</w:t>
      </w:r>
    </w:p>
    <w:p w:rsidR="00D2094B" w:rsidRPr="006A1D39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6A1D39">
        <w:rPr>
          <w:sz w:val="28"/>
          <w:szCs w:val="28"/>
        </w:rPr>
        <w:t>1.3. ГРБС на базе подготовленных ЭД «Бюджетная заявка» формирует ЭД «Сводная бюджетная заявка» без выделения позиций по Доп</w:t>
      </w:r>
      <w:proofErr w:type="gramStart"/>
      <w:r w:rsidRPr="006A1D39">
        <w:rPr>
          <w:sz w:val="28"/>
          <w:szCs w:val="28"/>
        </w:rPr>
        <w:t>.Э</w:t>
      </w:r>
      <w:proofErr w:type="gramEnd"/>
      <w:r w:rsidRPr="006A1D39">
        <w:rPr>
          <w:sz w:val="28"/>
          <w:szCs w:val="28"/>
        </w:rPr>
        <w:t xml:space="preserve">К и представляет ее на согласование, выбирая статус ЭД. </w:t>
      </w:r>
    </w:p>
    <w:p w:rsidR="00D2094B" w:rsidRPr="006A1D39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6A1D39">
        <w:rPr>
          <w:sz w:val="28"/>
          <w:szCs w:val="28"/>
        </w:rPr>
        <w:t>1.4. Принимая в обработку ЭД «Сводная бюджетная заявка», осуществляет</w:t>
      </w:r>
      <w:r w:rsidR="006A1D39" w:rsidRPr="006A1D39">
        <w:rPr>
          <w:sz w:val="28"/>
          <w:szCs w:val="28"/>
        </w:rPr>
        <w:t>ся</w:t>
      </w:r>
      <w:r w:rsidRPr="006A1D39">
        <w:rPr>
          <w:sz w:val="28"/>
          <w:szCs w:val="28"/>
        </w:rPr>
        <w:t xml:space="preserve"> контроль на соответствие бюджетному законодательству и  проекту показателей расходов бюджета</w:t>
      </w:r>
      <w:r w:rsidR="00BD322E" w:rsidRPr="006A1D39">
        <w:rPr>
          <w:sz w:val="28"/>
          <w:szCs w:val="28"/>
        </w:rPr>
        <w:t xml:space="preserve"> </w:t>
      </w:r>
      <w:r w:rsidR="0013789E" w:rsidRPr="006A1D39">
        <w:rPr>
          <w:sz w:val="28"/>
          <w:szCs w:val="28"/>
        </w:rPr>
        <w:t>Митякинского сельского поселения</w:t>
      </w:r>
      <w:r w:rsidR="006A1D39" w:rsidRPr="006A1D39">
        <w:rPr>
          <w:sz w:val="28"/>
          <w:szCs w:val="28"/>
        </w:rPr>
        <w:t xml:space="preserve"> </w:t>
      </w:r>
      <w:r w:rsidRPr="006A1D39">
        <w:rPr>
          <w:sz w:val="28"/>
          <w:szCs w:val="28"/>
        </w:rPr>
        <w:t>на очередной финансовый год и плановый период, в том числе на наличие Доп</w:t>
      </w:r>
      <w:proofErr w:type="gramStart"/>
      <w:r w:rsidRPr="006A1D39">
        <w:rPr>
          <w:sz w:val="28"/>
          <w:szCs w:val="28"/>
        </w:rPr>
        <w:t>.Э</w:t>
      </w:r>
      <w:proofErr w:type="gramEnd"/>
      <w:r w:rsidRPr="006A1D39">
        <w:rPr>
          <w:sz w:val="28"/>
          <w:szCs w:val="28"/>
        </w:rPr>
        <w:t xml:space="preserve">К в строках ЭД «Бюджетная </w:t>
      </w:r>
      <w:r w:rsidRPr="006A1D39">
        <w:rPr>
          <w:sz w:val="28"/>
          <w:szCs w:val="28"/>
        </w:rPr>
        <w:lastRenderedPageBreak/>
        <w:t>заявка», включенных в сводный документ.</w:t>
      </w:r>
    </w:p>
    <w:p w:rsidR="00D2094B" w:rsidRPr="00145AB9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145AB9">
        <w:rPr>
          <w:sz w:val="28"/>
          <w:szCs w:val="28"/>
        </w:rPr>
        <w:t>1.5. В случае успешности прохождения контроля</w:t>
      </w:r>
      <w:r w:rsidR="00DB175D" w:rsidRPr="00145AB9">
        <w:rPr>
          <w:sz w:val="28"/>
          <w:szCs w:val="28"/>
        </w:rPr>
        <w:t>,</w:t>
      </w:r>
      <w:r w:rsidRPr="00145AB9">
        <w:rPr>
          <w:sz w:val="28"/>
          <w:szCs w:val="28"/>
        </w:rPr>
        <w:t xml:space="preserve"> ЭД «Сводная бюджетная заявка» </w:t>
      </w:r>
      <w:r w:rsidR="006A1D39" w:rsidRPr="00145AB9">
        <w:rPr>
          <w:sz w:val="28"/>
          <w:szCs w:val="28"/>
        </w:rPr>
        <w:t xml:space="preserve"> утверждается</w:t>
      </w:r>
      <w:r w:rsidRPr="00145AB9">
        <w:rPr>
          <w:sz w:val="28"/>
          <w:szCs w:val="28"/>
        </w:rPr>
        <w:t xml:space="preserve"> </w:t>
      </w:r>
      <w:r w:rsidR="006A1D39" w:rsidRPr="00145AB9">
        <w:rPr>
          <w:sz w:val="28"/>
          <w:szCs w:val="28"/>
        </w:rPr>
        <w:t>заведующим</w:t>
      </w:r>
      <w:r w:rsidR="00BD322E" w:rsidRPr="00145AB9">
        <w:rPr>
          <w:sz w:val="28"/>
          <w:szCs w:val="28"/>
        </w:rPr>
        <w:t xml:space="preserve"> </w:t>
      </w:r>
      <w:r w:rsidR="006A1D39" w:rsidRPr="00145AB9">
        <w:rPr>
          <w:sz w:val="28"/>
          <w:szCs w:val="28"/>
        </w:rPr>
        <w:t>Сектором экономики и финансов</w:t>
      </w:r>
      <w:r w:rsidR="00BD322E" w:rsidRPr="00145AB9">
        <w:rPr>
          <w:sz w:val="28"/>
          <w:szCs w:val="28"/>
        </w:rPr>
        <w:t xml:space="preserve"> Администрации </w:t>
      </w:r>
      <w:r w:rsidR="0013789E" w:rsidRPr="00145AB9">
        <w:rPr>
          <w:sz w:val="28"/>
          <w:szCs w:val="28"/>
        </w:rPr>
        <w:t>Митякинского сельского поселения</w:t>
      </w:r>
      <w:r w:rsidRPr="00145AB9">
        <w:rPr>
          <w:sz w:val="28"/>
          <w:szCs w:val="28"/>
        </w:rPr>
        <w:t xml:space="preserve">.       </w:t>
      </w:r>
    </w:p>
    <w:p w:rsidR="00D2094B" w:rsidRPr="0013789E" w:rsidRDefault="00D2094B" w:rsidP="00D2094B">
      <w:pPr>
        <w:pStyle w:val="a3"/>
        <w:spacing w:before="120" w:after="120"/>
        <w:ind w:left="0"/>
        <w:jc w:val="center"/>
        <w:rPr>
          <w:color w:val="FF0000"/>
          <w:sz w:val="28"/>
          <w:szCs w:val="28"/>
        </w:rPr>
      </w:pPr>
    </w:p>
    <w:p w:rsidR="00D2094B" w:rsidRPr="00145AB9" w:rsidRDefault="00D2094B" w:rsidP="00D2094B">
      <w:pPr>
        <w:pStyle w:val="a3"/>
        <w:spacing w:before="120" w:after="120"/>
        <w:ind w:left="0"/>
        <w:jc w:val="center"/>
        <w:rPr>
          <w:sz w:val="28"/>
        </w:rPr>
      </w:pPr>
      <w:r w:rsidRPr="00145AB9">
        <w:rPr>
          <w:sz w:val="28"/>
        </w:rPr>
        <w:t>2. Порядок применения кодов Доп</w:t>
      </w:r>
      <w:proofErr w:type="gramStart"/>
      <w:r w:rsidRPr="00145AB9">
        <w:rPr>
          <w:sz w:val="28"/>
        </w:rPr>
        <w:t>.Э</w:t>
      </w:r>
      <w:proofErr w:type="gramEnd"/>
      <w:r w:rsidRPr="00145AB9">
        <w:rPr>
          <w:sz w:val="28"/>
        </w:rPr>
        <w:t xml:space="preserve">К при формировании </w:t>
      </w:r>
    </w:p>
    <w:p w:rsidR="00D2094B" w:rsidRPr="00145AB9" w:rsidRDefault="00D2094B" w:rsidP="00D2094B">
      <w:pPr>
        <w:pStyle w:val="a3"/>
        <w:spacing w:before="120" w:after="120"/>
        <w:ind w:left="0"/>
        <w:jc w:val="center"/>
        <w:rPr>
          <w:sz w:val="28"/>
        </w:rPr>
      </w:pPr>
      <w:r w:rsidRPr="00145AB9">
        <w:rPr>
          <w:sz w:val="28"/>
        </w:rPr>
        <w:t>проекта изменений в утвержденный бюджет</w:t>
      </w:r>
      <w:r w:rsidR="00BD322E" w:rsidRPr="00145AB9">
        <w:rPr>
          <w:sz w:val="28"/>
        </w:rPr>
        <w:t xml:space="preserve"> </w:t>
      </w:r>
      <w:r w:rsidR="0013789E" w:rsidRPr="00145AB9">
        <w:rPr>
          <w:sz w:val="28"/>
        </w:rPr>
        <w:t>Митякинского сельского поселения</w:t>
      </w:r>
    </w:p>
    <w:p w:rsidR="00D2094B" w:rsidRPr="0013789E" w:rsidRDefault="00D2094B" w:rsidP="00D2094B">
      <w:pPr>
        <w:tabs>
          <w:tab w:val="num" w:pos="0"/>
        </w:tabs>
        <w:ind w:firstLine="709"/>
        <w:jc w:val="both"/>
        <w:rPr>
          <w:color w:val="FF0000"/>
          <w:sz w:val="28"/>
          <w:szCs w:val="28"/>
        </w:rPr>
      </w:pPr>
    </w:p>
    <w:p w:rsidR="00D2094B" w:rsidRPr="00145AB9" w:rsidRDefault="00D2094B" w:rsidP="00D2094B">
      <w:pPr>
        <w:tabs>
          <w:tab w:val="num" w:pos="0"/>
        </w:tabs>
        <w:ind w:firstLine="709"/>
        <w:jc w:val="both"/>
        <w:rPr>
          <w:sz w:val="28"/>
        </w:rPr>
      </w:pPr>
      <w:r w:rsidRPr="00145AB9">
        <w:rPr>
          <w:sz w:val="28"/>
          <w:szCs w:val="28"/>
        </w:rPr>
        <w:t xml:space="preserve">2.1. </w:t>
      </w:r>
      <w:r w:rsidRPr="00145AB9">
        <w:rPr>
          <w:sz w:val="28"/>
        </w:rPr>
        <w:t>На этапе формирования проекта изменений в утвержденный бюджет</w:t>
      </w:r>
      <w:r w:rsidR="00BD322E" w:rsidRPr="00145AB9">
        <w:rPr>
          <w:sz w:val="28"/>
        </w:rPr>
        <w:t xml:space="preserve"> </w:t>
      </w:r>
      <w:r w:rsidR="0013789E" w:rsidRPr="00145AB9">
        <w:rPr>
          <w:sz w:val="28"/>
        </w:rPr>
        <w:t>Митякинского сельского поселения</w:t>
      </w:r>
      <w:r w:rsidRPr="00145AB9">
        <w:rPr>
          <w:sz w:val="28"/>
        </w:rPr>
        <w:t>, а также при внесении изменений в утвержденную сводную бюджетную роспись на текущий финансовый год и плановый период</w:t>
      </w:r>
      <w:r w:rsidR="00DB175D" w:rsidRPr="00145AB9">
        <w:rPr>
          <w:sz w:val="28"/>
        </w:rPr>
        <w:t>,</w:t>
      </w:r>
      <w:r w:rsidRPr="00145AB9">
        <w:rPr>
          <w:sz w:val="28"/>
        </w:rPr>
        <w:t xml:space="preserve"> ф</w:t>
      </w:r>
      <w:r w:rsidR="00145AB9" w:rsidRPr="00145AB9">
        <w:rPr>
          <w:sz w:val="28"/>
        </w:rPr>
        <w:t>ормируется</w:t>
      </w:r>
      <w:r w:rsidRPr="00145AB9">
        <w:rPr>
          <w:sz w:val="28"/>
        </w:rPr>
        <w:t xml:space="preserve"> ЭД «Бюджетная заявка на изменение ассигнований» и «Сводная бюджетная заявка на изменение ассигнований».</w:t>
      </w:r>
    </w:p>
    <w:p w:rsidR="00D2094B" w:rsidRPr="00145AB9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145AB9">
        <w:rPr>
          <w:sz w:val="28"/>
        </w:rPr>
        <w:t>2.2. В каждой строке ЭД «Бюджетная заявка на изменение ассигнований» указывается Доп</w:t>
      </w:r>
      <w:proofErr w:type="gramStart"/>
      <w:r w:rsidRPr="00145AB9">
        <w:rPr>
          <w:sz w:val="28"/>
        </w:rPr>
        <w:t>.Э</w:t>
      </w:r>
      <w:proofErr w:type="gramEnd"/>
      <w:r w:rsidRPr="00145AB9">
        <w:rPr>
          <w:sz w:val="28"/>
        </w:rPr>
        <w:t>К в соответствии с приложениями № 2, 3 к настоящему Порядку</w:t>
      </w:r>
      <w:r w:rsidRPr="00145AB9">
        <w:rPr>
          <w:sz w:val="28"/>
          <w:szCs w:val="28"/>
        </w:rPr>
        <w:t xml:space="preserve">. </w:t>
      </w:r>
    </w:p>
    <w:p w:rsidR="00D2094B" w:rsidRPr="00145AB9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145AB9">
        <w:rPr>
          <w:sz w:val="28"/>
          <w:szCs w:val="28"/>
        </w:rPr>
        <w:t>В случае</w:t>
      </w:r>
      <w:proofErr w:type="gramStart"/>
      <w:r w:rsidRPr="00145AB9">
        <w:rPr>
          <w:sz w:val="28"/>
          <w:szCs w:val="28"/>
        </w:rPr>
        <w:t>,</w:t>
      </w:r>
      <w:proofErr w:type="gramEnd"/>
      <w:r w:rsidRPr="00145AB9">
        <w:rPr>
          <w:sz w:val="28"/>
          <w:szCs w:val="28"/>
        </w:rPr>
        <w:t xml:space="preserve"> если при формировании ЭД «Бюджетная заявка на изменение ассигнований» по расходам за счет субсидий </w:t>
      </w:r>
      <w:r w:rsidR="00BD322E" w:rsidRPr="00145AB9">
        <w:rPr>
          <w:sz w:val="28"/>
          <w:szCs w:val="28"/>
        </w:rPr>
        <w:t>муниципальным</w:t>
      </w:r>
      <w:r w:rsidRPr="00145AB9">
        <w:rPr>
          <w:sz w:val="28"/>
          <w:szCs w:val="28"/>
        </w:rPr>
        <w:t xml:space="preserve"> бюджетным и автономным учреждениям на иные цели</w:t>
      </w:r>
      <w:r w:rsidR="00DB175D" w:rsidRPr="00145AB9">
        <w:rPr>
          <w:sz w:val="28"/>
          <w:szCs w:val="28"/>
        </w:rPr>
        <w:t>,</w:t>
      </w:r>
      <w:r w:rsidRPr="00145AB9">
        <w:rPr>
          <w:sz w:val="28"/>
          <w:szCs w:val="28"/>
        </w:rPr>
        <w:t xml:space="preserve"> тип работ (расхода) соответствует значению префикса кода «А», равному 2, 4, 5, а по расходам за счет субсидий </w:t>
      </w:r>
      <w:r w:rsidR="00BD322E" w:rsidRPr="00145AB9">
        <w:rPr>
          <w:sz w:val="28"/>
          <w:szCs w:val="28"/>
        </w:rPr>
        <w:t>муниципальным</w:t>
      </w:r>
      <w:r w:rsidRPr="00145AB9">
        <w:rPr>
          <w:sz w:val="28"/>
          <w:szCs w:val="28"/>
        </w:rPr>
        <w:t xml:space="preserve"> бюджетным и автономным учреждениям, унитарным предприятиям на осуществление капитальных вложений в объекты капитального строительства </w:t>
      </w:r>
      <w:r w:rsidR="00BD322E" w:rsidRPr="00145AB9">
        <w:rPr>
          <w:sz w:val="28"/>
          <w:szCs w:val="28"/>
        </w:rPr>
        <w:t>муниципальной</w:t>
      </w:r>
      <w:r w:rsidRPr="00145AB9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BD322E" w:rsidRPr="00145AB9">
        <w:rPr>
          <w:sz w:val="28"/>
          <w:szCs w:val="28"/>
        </w:rPr>
        <w:t>муниципальную</w:t>
      </w:r>
      <w:r w:rsidRPr="00145AB9">
        <w:rPr>
          <w:sz w:val="28"/>
          <w:szCs w:val="28"/>
        </w:rPr>
        <w:t xml:space="preserve"> собственность префикс кода «А» равен 1, 6, 7, коды Доп</w:t>
      </w:r>
      <w:proofErr w:type="gramStart"/>
      <w:r w:rsidRPr="00145AB9">
        <w:rPr>
          <w:sz w:val="28"/>
          <w:szCs w:val="28"/>
        </w:rPr>
        <w:t>.Э</w:t>
      </w:r>
      <w:proofErr w:type="gramEnd"/>
      <w:r w:rsidRPr="00145AB9">
        <w:rPr>
          <w:sz w:val="28"/>
          <w:szCs w:val="28"/>
        </w:rPr>
        <w:t>К указываются в соответствии с приложением № 2 к настоящему Порядку.</w:t>
      </w:r>
    </w:p>
    <w:p w:rsidR="00D2094B" w:rsidRPr="00145AB9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145AB9">
        <w:rPr>
          <w:sz w:val="28"/>
          <w:szCs w:val="28"/>
        </w:rPr>
        <w:t xml:space="preserve">2.3. на базе подготовленных ЭД </w:t>
      </w:r>
      <w:r w:rsidRPr="00145AB9">
        <w:rPr>
          <w:sz w:val="28"/>
        </w:rPr>
        <w:t>«Бюджетная заявка на изменение ассигнований»</w:t>
      </w:r>
      <w:r w:rsidRPr="00145AB9">
        <w:rPr>
          <w:sz w:val="28"/>
          <w:szCs w:val="28"/>
        </w:rPr>
        <w:t xml:space="preserve"> формиру</w:t>
      </w:r>
      <w:r w:rsidR="00145AB9" w:rsidRPr="00145AB9">
        <w:rPr>
          <w:sz w:val="28"/>
          <w:szCs w:val="28"/>
        </w:rPr>
        <w:t>ется</w:t>
      </w:r>
      <w:r w:rsidRPr="00145AB9">
        <w:rPr>
          <w:sz w:val="28"/>
          <w:szCs w:val="28"/>
        </w:rPr>
        <w:t xml:space="preserve"> ЭД «Сводная бюджетная заявка на изменение ассигнований» без выделения позиций по Доп</w:t>
      </w:r>
      <w:proofErr w:type="gramStart"/>
      <w:r w:rsidRPr="00145AB9">
        <w:rPr>
          <w:sz w:val="28"/>
          <w:szCs w:val="28"/>
        </w:rPr>
        <w:t>.Э</w:t>
      </w:r>
      <w:proofErr w:type="gramEnd"/>
      <w:r w:rsidRPr="00145AB9">
        <w:rPr>
          <w:sz w:val="28"/>
          <w:szCs w:val="28"/>
        </w:rPr>
        <w:t>К и представля</w:t>
      </w:r>
      <w:r w:rsidR="00DB175D" w:rsidRPr="00145AB9">
        <w:rPr>
          <w:sz w:val="28"/>
          <w:szCs w:val="28"/>
        </w:rPr>
        <w:t>ю</w:t>
      </w:r>
      <w:r w:rsidRPr="00145AB9">
        <w:rPr>
          <w:sz w:val="28"/>
          <w:szCs w:val="28"/>
        </w:rPr>
        <w:t xml:space="preserve">т ее на согласование </w:t>
      </w:r>
      <w:r w:rsidR="00F93F39" w:rsidRPr="00145AB9">
        <w:rPr>
          <w:sz w:val="28"/>
          <w:szCs w:val="28"/>
        </w:rPr>
        <w:t>специалист</w:t>
      </w:r>
      <w:r w:rsidR="00DB175D" w:rsidRPr="00145AB9">
        <w:rPr>
          <w:sz w:val="28"/>
          <w:szCs w:val="28"/>
        </w:rPr>
        <w:t>а</w:t>
      </w:r>
      <w:r w:rsidR="00F93F39" w:rsidRPr="00145AB9">
        <w:rPr>
          <w:sz w:val="28"/>
          <w:szCs w:val="28"/>
        </w:rPr>
        <w:t>м сектора бюджетного планирования и финансирования</w:t>
      </w:r>
      <w:r w:rsidRPr="00145AB9">
        <w:rPr>
          <w:sz w:val="28"/>
          <w:szCs w:val="28"/>
        </w:rPr>
        <w:t xml:space="preserve">, выбирая статус ЭД. </w:t>
      </w:r>
    </w:p>
    <w:p w:rsidR="00D2094B" w:rsidRPr="00B4417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B4417A">
        <w:rPr>
          <w:sz w:val="28"/>
          <w:szCs w:val="28"/>
        </w:rPr>
        <w:t>2.4. Принимая в обработку ЭД «Сводная бюджетная заявка на изменение ассигнований», осуществля</w:t>
      </w:r>
      <w:r w:rsidR="00145AB9" w:rsidRPr="00B4417A">
        <w:rPr>
          <w:sz w:val="28"/>
          <w:szCs w:val="28"/>
        </w:rPr>
        <w:t>ется</w:t>
      </w:r>
      <w:r w:rsidRPr="00B4417A">
        <w:rPr>
          <w:sz w:val="28"/>
          <w:szCs w:val="28"/>
        </w:rPr>
        <w:t xml:space="preserve"> контроль на соответствие бюджетному законодательству и показателям планируемых изменений в утвержденный бюджет</w:t>
      </w:r>
      <w:r w:rsidR="00F93F39" w:rsidRPr="00B4417A">
        <w:rPr>
          <w:sz w:val="28"/>
          <w:szCs w:val="28"/>
        </w:rPr>
        <w:t xml:space="preserve"> </w:t>
      </w:r>
      <w:r w:rsidR="0013789E" w:rsidRPr="00B4417A">
        <w:rPr>
          <w:sz w:val="28"/>
          <w:szCs w:val="28"/>
        </w:rPr>
        <w:t>Митякинского сельского поселения</w:t>
      </w:r>
      <w:r w:rsidR="00B4417A" w:rsidRPr="00B4417A">
        <w:rPr>
          <w:sz w:val="28"/>
          <w:szCs w:val="28"/>
        </w:rPr>
        <w:t xml:space="preserve"> </w:t>
      </w:r>
      <w:r w:rsidRPr="00B4417A">
        <w:rPr>
          <w:sz w:val="28"/>
          <w:szCs w:val="28"/>
        </w:rPr>
        <w:t>на текущий финансовый год и плановый период, согласованным в установленном порядке, в том числе на наличие Доп</w:t>
      </w:r>
      <w:proofErr w:type="gramStart"/>
      <w:r w:rsidRPr="00B4417A">
        <w:rPr>
          <w:sz w:val="28"/>
          <w:szCs w:val="28"/>
        </w:rPr>
        <w:t>.Э</w:t>
      </w:r>
      <w:proofErr w:type="gramEnd"/>
      <w:r w:rsidRPr="00B4417A">
        <w:rPr>
          <w:sz w:val="28"/>
          <w:szCs w:val="28"/>
        </w:rPr>
        <w:t>К в строках ЭД «Бюджетная заявка на изменение ассигнований», включенных в сводный документ.</w:t>
      </w:r>
    </w:p>
    <w:p w:rsidR="00D2094B" w:rsidRPr="00B4417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 w:rsidRPr="00B4417A">
        <w:rPr>
          <w:sz w:val="28"/>
          <w:szCs w:val="28"/>
        </w:rPr>
        <w:t>2.5. В случае успешности прохождения контроля ЭД «Сводная бюджетная зая</w:t>
      </w:r>
      <w:r w:rsidR="00B4417A" w:rsidRPr="00B4417A">
        <w:rPr>
          <w:sz w:val="28"/>
          <w:szCs w:val="28"/>
        </w:rPr>
        <w:t xml:space="preserve">вка на изменение ассигнований» </w:t>
      </w:r>
      <w:r w:rsidRPr="00B4417A">
        <w:rPr>
          <w:sz w:val="28"/>
          <w:szCs w:val="28"/>
        </w:rPr>
        <w:t xml:space="preserve"> согласов</w:t>
      </w:r>
      <w:r w:rsidR="00B4417A" w:rsidRPr="00B4417A">
        <w:rPr>
          <w:sz w:val="28"/>
          <w:szCs w:val="28"/>
        </w:rPr>
        <w:t xml:space="preserve">ывается и </w:t>
      </w:r>
      <w:r w:rsidRPr="00B4417A">
        <w:rPr>
          <w:sz w:val="28"/>
          <w:szCs w:val="28"/>
        </w:rPr>
        <w:t>утвержд</w:t>
      </w:r>
      <w:r w:rsidR="00B4417A" w:rsidRPr="00B4417A">
        <w:rPr>
          <w:sz w:val="28"/>
          <w:szCs w:val="28"/>
        </w:rPr>
        <w:t>ается</w:t>
      </w:r>
      <w:r w:rsidRPr="00B4417A">
        <w:rPr>
          <w:sz w:val="28"/>
          <w:szCs w:val="28"/>
        </w:rPr>
        <w:t xml:space="preserve"> </w:t>
      </w:r>
      <w:r w:rsidR="00F93F39" w:rsidRPr="00B4417A">
        <w:rPr>
          <w:sz w:val="28"/>
          <w:szCs w:val="28"/>
        </w:rPr>
        <w:t>заведующ</w:t>
      </w:r>
      <w:r w:rsidR="00B4417A" w:rsidRPr="00B4417A">
        <w:rPr>
          <w:sz w:val="28"/>
          <w:szCs w:val="28"/>
        </w:rPr>
        <w:t>и</w:t>
      </w:r>
      <w:r w:rsidR="00F93F39" w:rsidRPr="00B4417A">
        <w:rPr>
          <w:sz w:val="28"/>
          <w:szCs w:val="28"/>
        </w:rPr>
        <w:t xml:space="preserve">м </w:t>
      </w:r>
      <w:r w:rsidR="00B4417A" w:rsidRPr="00B4417A">
        <w:rPr>
          <w:sz w:val="28"/>
          <w:szCs w:val="28"/>
        </w:rPr>
        <w:t>Сектором</w:t>
      </w:r>
      <w:r w:rsidR="0013789E" w:rsidRPr="00B4417A">
        <w:rPr>
          <w:sz w:val="28"/>
          <w:szCs w:val="28"/>
        </w:rPr>
        <w:t xml:space="preserve"> экономики и финансов</w:t>
      </w:r>
      <w:r w:rsidR="00B4417A" w:rsidRPr="00B4417A">
        <w:rPr>
          <w:sz w:val="28"/>
          <w:szCs w:val="28"/>
        </w:rPr>
        <w:t xml:space="preserve"> </w:t>
      </w:r>
      <w:r w:rsidR="00D409CB" w:rsidRPr="00B4417A">
        <w:rPr>
          <w:sz w:val="28"/>
          <w:szCs w:val="28"/>
        </w:rPr>
        <w:t xml:space="preserve">Администрации </w:t>
      </w:r>
      <w:r w:rsidR="0013789E" w:rsidRPr="00B4417A">
        <w:rPr>
          <w:sz w:val="28"/>
          <w:szCs w:val="28"/>
        </w:rPr>
        <w:t>Митякинского сельского поселения</w:t>
      </w:r>
      <w:r w:rsidRPr="00B4417A">
        <w:rPr>
          <w:sz w:val="28"/>
          <w:szCs w:val="28"/>
        </w:rPr>
        <w:t xml:space="preserve">.       </w:t>
      </w:r>
    </w:p>
    <w:p w:rsidR="00D2094B" w:rsidRPr="00F74FEA" w:rsidRDefault="00F93F39" w:rsidP="00D2094B">
      <w:pPr>
        <w:ind w:firstLine="709"/>
        <w:jc w:val="both"/>
        <w:rPr>
          <w:sz w:val="28"/>
          <w:szCs w:val="28"/>
        </w:rPr>
      </w:pPr>
      <w:r w:rsidRPr="00F74FEA">
        <w:rPr>
          <w:sz w:val="28"/>
          <w:szCs w:val="28"/>
        </w:rPr>
        <w:t xml:space="preserve">2.7. </w:t>
      </w:r>
      <w:r w:rsidR="00D2094B" w:rsidRPr="00F74FEA">
        <w:rPr>
          <w:sz w:val="28"/>
          <w:szCs w:val="28"/>
        </w:rPr>
        <w:t>При необходимости изменений показателей по Доп</w:t>
      </w:r>
      <w:proofErr w:type="gramStart"/>
      <w:r w:rsidR="00D2094B" w:rsidRPr="00F74FEA">
        <w:rPr>
          <w:sz w:val="28"/>
          <w:szCs w:val="28"/>
        </w:rPr>
        <w:t>.Э</w:t>
      </w:r>
      <w:proofErr w:type="gramEnd"/>
      <w:r w:rsidR="00D2094B" w:rsidRPr="00F74FEA">
        <w:rPr>
          <w:sz w:val="28"/>
          <w:szCs w:val="28"/>
        </w:rPr>
        <w:t xml:space="preserve">К без  корректировки сводной бюджетной росписи ЭД «Сводная бюджетная заявка на </w:t>
      </w:r>
      <w:r w:rsidR="00D2094B" w:rsidRPr="00F74FEA">
        <w:rPr>
          <w:sz w:val="28"/>
          <w:szCs w:val="28"/>
        </w:rPr>
        <w:lastRenderedPageBreak/>
        <w:t>изменение ассигнований» не формируется.</w:t>
      </w:r>
    </w:p>
    <w:p w:rsidR="00D2094B" w:rsidRPr="00F74FEA" w:rsidRDefault="00D2094B" w:rsidP="00D2094B">
      <w:pPr>
        <w:ind w:firstLine="709"/>
        <w:jc w:val="both"/>
        <w:rPr>
          <w:sz w:val="28"/>
          <w:szCs w:val="28"/>
        </w:rPr>
      </w:pPr>
      <w:r w:rsidRPr="00F74FEA">
        <w:rPr>
          <w:sz w:val="28"/>
          <w:szCs w:val="28"/>
        </w:rPr>
        <w:t>При изменении показателей по Доп</w:t>
      </w:r>
      <w:proofErr w:type="gramStart"/>
      <w:r w:rsidRPr="00F74FEA">
        <w:rPr>
          <w:sz w:val="28"/>
          <w:szCs w:val="28"/>
        </w:rPr>
        <w:t>.Э</w:t>
      </w:r>
      <w:proofErr w:type="gramEnd"/>
      <w:r w:rsidRPr="00F74FEA">
        <w:rPr>
          <w:sz w:val="28"/>
          <w:szCs w:val="28"/>
        </w:rPr>
        <w:t xml:space="preserve">К в случае, если префикс кода «А» равен 8 и корректируются разряды кода со 2-го по  4-ый, а также в пределах вида расходов 414 в случае, если  префикс кода «А» равен 1 или 7 и префикс кода «Б» равен 4, ЭД «Бюджетная заявка на изменение ассигнований» </w:t>
      </w:r>
      <w:r w:rsidR="00F74FEA" w:rsidRPr="00F74FEA">
        <w:rPr>
          <w:sz w:val="28"/>
          <w:szCs w:val="28"/>
        </w:rPr>
        <w:t xml:space="preserve">согласовывается </w:t>
      </w:r>
      <w:r w:rsidRPr="00F74FEA">
        <w:rPr>
          <w:sz w:val="28"/>
          <w:szCs w:val="28"/>
        </w:rPr>
        <w:t>выбирая статус ЭД.</w:t>
      </w:r>
    </w:p>
    <w:p w:rsidR="00D2094B" w:rsidRPr="00F74FEA" w:rsidRDefault="00D2094B" w:rsidP="00D2094B">
      <w:pPr>
        <w:ind w:firstLine="709"/>
        <w:jc w:val="both"/>
        <w:rPr>
          <w:sz w:val="28"/>
          <w:szCs w:val="28"/>
        </w:rPr>
      </w:pPr>
      <w:proofErr w:type="gramStart"/>
      <w:r w:rsidRPr="00F74FEA">
        <w:rPr>
          <w:sz w:val="28"/>
          <w:szCs w:val="28"/>
        </w:rPr>
        <w:t>К</w:t>
      </w:r>
      <w:proofErr w:type="gramEnd"/>
      <w:r w:rsidRPr="00F74FEA">
        <w:rPr>
          <w:sz w:val="28"/>
          <w:szCs w:val="28"/>
        </w:rPr>
        <w:t xml:space="preserve"> </w:t>
      </w:r>
      <w:proofErr w:type="gramStart"/>
      <w:r w:rsidRPr="00F74FEA">
        <w:rPr>
          <w:sz w:val="28"/>
          <w:szCs w:val="28"/>
        </w:rPr>
        <w:t>ЭД</w:t>
      </w:r>
      <w:proofErr w:type="gramEnd"/>
      <w:r w:rsidRPr="00F74FEA">
        <w:rPr>
          <w:sz w:val="28"/>
          <w:szCs w:val="28"/>
        </w:rPr>
        <w:t xml:space="preserve"> «Бюджетная заявка на изменение ассигнований» в обязательном порядке прикрепляется пояснительная информация с обоснованием предлагаемых изменений, подписанная руководителем или лицом, исполняющим его обязанности, а также документы, подтверждающие необходимость внесения изменений (при наличии). </w:t>
      </w:r>
    </w:p>
    <w:p w:rsidR="00D2094B" w:rsidRPr="0013789E" w:rsidRDefault="00D2094B" w:rsidP="00D2094B">
      <w:pPr>
        <w:tabs>
          <w:tab w:val="num" w:pos="0"/>
        </w:tabs>
        <w:ind w:firstLine="709"/>
        <w:jc w:val="both"/>
        <w:rPr>
          <w:color w:val="FF0000"/>
          <w:sz w:val="28"/>
          <w:szCs w:val="28"/>
        </w:rPr>
      </w:pPr>
    </w:p>
    <w:p w:rsidR="00D2094B" w:rsidRPr="00F74FEA" w:rsidRDefault="00D2094B" w:rsidP="00D2094B">
      <w:pPr>
        <w:pStyle w:val="a3"/>
        <w:numPr>
          <w:ilvl w:val="0"/>
          <w:numId w:val="2"/>
        </w:numPr>
        <w:jc w:val="center"/>
        <w:rPr>
          <w:sz w:val="28"/>
        </w:rPr>
      </w:pPr>
      <w:r w:rsidRPr="00F74FEA">
        <w:rPr>
          <w:sz w:val="28"/>
        </w:rPr>
        <w:t>Порядок применения отраслевых кодов в бюджетных и автономных учреждениях</w:t>
      </w:r>
    </w:p>
    <w:p w:rsidR="00D2094B" w:rsidRPr="00F74FEA" w:rsidRDefault="00D2094B" w:rsidP="00D2094B">
      <w:pPr>
        <w:ind w:left="360"/>
        <w:jc w:val="center"/>
        <w:rPr>
          <w:sz w:val="28"/>
        </w:rPr>
      </w:pPr>
    </w:p>
    <w:p w:rsidR="00D2094B" w:rsidRPr="00F74FEA" w:rsidRDefault="00D2094B" w:rsidP="00D2094B">
      <w:pPr>
        <w:tabs>
          <w:tab w:val="num" w:pos="0"/>
        </w:tabs>
        <w:ind w:firstLine="709"/>
        <w:jc w:val="both"/>
        <w:rPr>
          <w:sz w:val="28"/>
        </w:rPr>
      </w:pPr>
      <w:r w:rsidRPr="00F74FEA">
        <w:rPr>
          <w:sz w:val="28"/>
        </w:rPr>
        <w:t xml:space="preserve">3.1. В целях детализации расходов по </w:t>
      </w:r>
      <w:r w:rsidRPr="00F74FEA">
        <w:rPr>
          <w:sz w:val="28"/>
          <w:szCs w:val="28"/>
        </w:rPr>
        <w:t>бюджетным и автономным учреждениям</w:t>
      </w:r>
      <w:r w:rsidRPr="00F74FEA">
        <w:rPr>
          <w:sz w:val="28"/>
        </w:rPr>
        <w:t xml:space="preserve"> (далее - БУ/АУ) ГРБС осуществляют ведение справочника «Отраслевые коды». </w:t>
      </w:r>
    </w:p>
    <w:p w:rsidR="00D2094B" w:rsidRPr="00F74FE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</w:rPr>
      </w:pPr>
      <w:r w:rsidRPr="00F74FEA">
        <w:rPr>
          <w:sz w:val="28"/>
        </w:rPr>
        <w:t xml:space="preserve">3.2. Ведение справочника отраслевых кодов осуществляется в соответствии со структурой, предусмотренной приложением № 1 к настоящему Порядку. Перечень кодов в справочнике должен содержать детализацию расходов, указанную в приложении № 3 к настоящему Порядку. </w:t>
      </w:r>
    </w:p>
    <w:p w:rsidR="00D2094B" w:rsidRPr="00F74FE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</w:rPr>
      </w:pPr>
      <w:r w:rsidRPr="00F74FEA">
        <w:rPr>
          <w:sz w:val="28"/>
        </w:rPr>
        <w:t xml:space="preserve">3.3 Структура финансово-хозяйственной деятельности (далее - структура ФХД), утверждаемая приказом учредителя (ГРБС), должна содержать в себе детализацию показателей по поступлениям и выплатам в соответствии с приложением № 3 к настоящему Порядку. Ведение структуры ФХД учредителем (ГРБС) осуществляется в системе «АЦК-Планирование». </w:t>
      </w:r>
    </w:p>
    <w:p w:rsidR="00D2094B" w:rsidRPr="00F74FE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</w:rPr>
      </w:pPr>
      <w:r w:rsidRPr="00F74FEA">
        <w:rPr>
          <w:sz w:val="28"/>
        </w:rPr>
        <w:t>3.4. В течение финансового года ведение плановых показателей</w:t>
      </w:r>
      <w:r w:rsidRPr="0013789E">
        <w:rPr>
          <w:color w:val="FF0000"/>
          <w:sz w:val="28"/>
        </w:rPr>
        <w:t xml:space="preserve"> </w:t>
      </w:r>
      <w:r w:rsidRPr="00F74FEA">
        <w:rPr>
          <w:sz w:val="28"/>
        </w:rPr>
        <w:t xml:space="preserve">финансово-хозяйственной деятельности (далее - План ФХД) осуществляют </w:t>
      </w:r>
      <w:r w:rsidRPr="00F74FEA">
        <w:rPr>
          <w:sz w:val="28"/>
          <w:szCs w:val="28"/>
        </w:rPr>
        <w:t>БУ/АУ</w:t>
      </w:r>
      <w:r w:rsidRPr="00F74FEA">
        <w:rPr>
          <w:sz w:val="28"/>
        </w:rPr>
        <w:t xml:space="preserve"> посредством ЭД «План ФХД». Набор показателей по поступлениям, выплатам, остаткам должен быть представлен в соответствии с утвержденной структурой ФХД учредителя (ГРБС). </w:t>
      </w:r>
    </w:p>
    <w:p w:rsidR="00D2094B" w:rsidRPr="00F74FE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</w:rPr>
      </w:pPr>
      <w:r w:rsidRPr="00F74FEA">
        <w:rPr>
          <w:sz w:val="28"/>
        </w:rPr>
        <w:t>3.5. В части ведения плановых показателей в течени</w:t>
      </w:r>
      <w:proofErr w:type="gramStart"/>
      <w:r w:rsidRPr="00F74FEA">
        <w:rPr>
          <w:sz w:val="28"/>
        </w:rPr>
        <w:t>и</w:t>
      </w:r>
      <w:proofErr w:type="gramEnd"/>
      <w:r w:rsidRPr="00F74FEA">
        <w:rPr>
          <w:sz w:val="28"/>
        </w:rPr>
        <w:t xml:space="preserve"> финансового года по целевым субсидиям </w:t>
      </w:r>
      <w:r w:rsidRPr="00F74FEA">
        <w:rPr>
          <w:sz w:val="28"/>
          <w:szCs w:val="28"/>
        </w:rPr>
        <w:t>БУ/АУ</w:t>
      </w:r>
      <w:r w:rsidRPr="00F74FEA">
        <w:rPr>
          <w:sz w:val="28"/>
        </w:rPr>
        <w:t xml:space="preserve"> осуществляют посредством электронного документа «Сведения об операции с целевыми субсидиями».</w:t>
      </w:r>
    </w:p>
    <w:p w:rsidR="00D2094B" w:rsidRPr="00F74FE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i/>
          <w:sz w:val="28"/>
        </w:rPr>
      </w:pPr>
      <w:r w:rsidRPr="00F74FEA">
        <w:rPr>
          <w:sz w:val="28"/>
        </w:rPr>
        <w:t xml:space="preserve">3.6. Исполнение показателей Плана ФХД БУ/АУ осуществляют в системе «АЦК-Финансы» в соответствии со структурой ФХД, утвержденной </w:t>
      </w:r>
      <w:r w:rsidR="00F74FEA">
        <w:rPr>
          <w:sz w:val="28"/>
        </w:rPr>
        <w:t>постановлением</w:t>
      </w:r>
      <w:r w:rsidRPr="00F74FEA">
        <w:rPr>
          <w:sz w:val="28"/>
        </w:rPr>
        <w:t xml:space="preserve"> учредителя.</w:t>
      </w:r>
    </w:p>
    <w:p w:rsidR="00D2094B" w:rsidRPr="00F74FEA" w:rsidRDefault="00D2094B" w:rsidP="00D2094B">
      <w:pPr>
        <w:tabs>
          <w:tab w:val="num" w:pos="0"/>
        </w:tabs>
        <w:ind w:firstLine="709"/>
        <w:jc w:val="center"/>
        <w:rPr>
          <w:sz w:val="28"/>
        </w:rPr>
      </w:pPr>
      <w:r w:rsidRPr="00F74FEA">
        <w:rPr>
          <w:sz w:val="28"/>
        </w:rPr>
        <w:t>4. Порядок применения кода Доп</w:t>
      </w:r>
      <w:proofErr w:type="gramStart"/>
      <w:r w:rsidRPr="00F74FEA">
        <w:rPr>
          <w:sz w:val="28"/>
        </w:rPr>
        <w:t>.Э</w:t>
      </w:r>
      <w:proofErr w:type="gramEnd"/>
      <w:r w:rsidRPr="00F74FEA">
        <w:rPr>
          <w:sz w:val="28"/>
        </w:rPr>
        <w:t>К в системе «АЦК-Финансы»</w:t>
      </w:r>
    </w:p>
    <w:p w:rsidR="00D2094B" w:rsidRPr="00F74FE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</w:rPr>
      </w:pPr>
      <w:r w:rsidRPr="00F74FEA">
        <w:rPr>
          <w:sz w:val="28"/>
        </w:rPr>
        <w:t>4.1.  При формировании в системе «АЦК-Финансы» ЭД «Кассовый план», «Изменение кассового плана» ГРБС обеспечивают указание кодов Доп</w:t>
      </w:r>
      <w:proofErr w:type="gramStart"/>
      <w:r w:rsidRPr="00F74FEA">
        <w:rPr>
          <w:sz w:val="28"/>
        </w:rPr>
        <w:t>.Э</w:t>
      </w:r>
      <w:proofErr w:type="gramEnd"/>
      <w:r w:rsidRPr="00F74FEA">
        <w:rPr>
          <w:sz w:val="28"/>
        </w:rPr>
        <w:t>К в строгом соответствии с ЭД «Бюджетная заявка», «Бюджетная заявка на изменение ассигнований», сформированными в системе «АЦК-Планирование».</w:t>
      </w:r>
    </w:p>
    <w:p w:rsidR="00D2094B" w:rsidRPr="00F74FE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</w:rPr>
      </w:pPr>
    </w:p>
    <w:p w:rsidR="00D2094B" w:rsidRPr="00F74FEA" w:rsidRDefault="00D2094B" w:rsidP="00D2094B">
      <w:pPr>
        <w:pStyle w:val="a3"/>
        <w:numPr>
          <w:ilvl w:val="0"/>
          <w:numId w:val="3"/>
        </w:numPr>
        <w:spacing w:before="120" w:after="120"/>
        <w:jc w:val="center"/>
        <w:rPr>
          <w:sz w:val="28"/>
        </w:rPr>
      </w:pPr>
      <w:r w:rsidRPr="00F74FEA">
        <w:rPr>
          <w:sz w:val="28"/>
        </w:rPr>
        <w:lastRenderedPageBreak/>
        <w:t>Внесение изменений в справочник кодов Доп</w:t>
      </w:r>
      <w:proofErr w:type="gramStart"/>
      <w:r w:rsidRPr="00F74FEA">
        <w:rPr>
          <w:sz w:val="28"/>
        </w:rPr>
        <w:t>.Э</w:t>
      </w:r>
      <w:proofErr w:type="gramEnd"/>
      <w:r w:rsidRPr="00F74FEA">
        <w:rPr>
          <w:sz w:val="28"/>
        </w:rPr>
        <w:t>К</w:t>
      </w:r>
    </w:p>
    <w:p w:rsidR="00D2094B" w:rsidRPr="0013789E" w:rsidRDefault="00D2094B" w:rsidP="00D2094B">
      <w:pPr>
        <w:pStyle w:val="a3"/>
        <w:tabs>
          <w:tab w:val="num" w:pos="0"/>
        </w:tabs>
        <w:spacing w:before="120" w:after="120"/>
        <w:ind w:left="1080"/>
        <w:rPr>
          <w:color w:val="FF0000"/>
          <w:sz w:val="28"/>
        </w:rPr>
      </w:pPr>
    </w:p>
    <w:p w:rsidR="00D2094B" w:rsidRPr="00F74FEA" w:rsidRDefault="00D2094B" w:rsidP="00D2094B">
      <w:pPr>
        <w:tabs>
          <w:tab w:val="num" w:pos="0"/>
        </w:tabs>
        <w:spacing w:before="120" w:after="120"/>
        <w:ind w:firstLine="709"/>
        <w:jc w:val="both"/>
        <w:rPr>
          <w:sz w:val="28"/>
        </w:rPr>
      </w:pPr>
      <w:r w:rsidRPr="00F74FEA">
        <w:rPr>
          <w:sz w:val="28"/>
        </w:rPr>
        <w:t>5.1. Внесение изменений в наименование кодов и дополнение новыми кодами Доп</w:t>
      </w:r>
      <w:proofErr w:type="gramStart"/>
      <w:r w:rsidRPr="00F74FEA">
        <w:rPr>
          <w:sz w:val="28"/>
        </w:rPr>
        <w:t>.Э</w:t>
      </w:r>
      <w:proofErr w:type="gramEnd"/>
      <w:r w:rsidRPr="00F74FEA">
        <w:rPr>
          <w:sz w:val="28"/>
        </w:rPr>
        <w:t>К в системе «АЦК-Финансы» и «АЦК-Планирование» осуществляется в соответствии с установленным порядком ведения справочников «Единой автоматизированной системы управления общественными финансами в Ростовской области» (ЕАС УОФ</w:t>
      </w:r>
      <w:r w:rsidR="00CC7CB2" w:rsidRPr="00F74FEA">
        <w:rPr>
          <w:sz w:val="28"/>
        </w:rPr>
        <w:t>)»</w:t>
      </w:r>
      <w:r w:rsidRPr="00F74FEA">
        <w:rPr>
          <w:sz w:val="28"/>
        </w:rPr>
        <w:t>.</w:t>
      </w:r>
    </w:p>
    <w:p w:rsidR="00D2094B" w:rsidRPr="0013789E" w:rsidRDefault="00D2094B" w:rsidP="00D2094B">
      <w:pPr>
        <w:widowControl/>
        <w:autoSpaceDE/>
        <w:autoSpaceDN/>
        <w:adjustRightInd/>
        <w:rPr>
          <w:color w:val="FF0000"/>
          <w:sz w:val="28"/>
          <w:szCs w:val="28"/>
        </w:rPr>
      </w:pPr>
      <w:r w:rsidRPr="0013789E">
        <w:rPr>
          <w:color w:val="FF0000"/>
          <w:sz w:val="28"/>
          <w:szCs w:val="28"/>
        </w:rPr>
        <w:br w:type="page"/>
      </w:r>
    </w:p>
    <w:p w:rsidR="00D2094B" w:rsidRPr="00F74FEA" w:rsidRDefault="00D2094B" w:rsidP="00D2094B">
      <w:pPr>
        <w:ind w:left="6663"/>
        <w:jc w:val="both"/>
        <w:rPr>
          <w:sz w:val="28"/>
          <w:szCs w:val="28"/>
        </w:rPr>
      </w:pPr>
      <w:r w:rsidRPr="00F74FEA">
        <w:rPr>
          <w:sz w:val="28"/>
          <w:szCs w:val="28"/>
        </w:rPr>
        <w:lastRenderedPageBreak/>
        <w:t>Приложение № 1 к Порядку</w:t>
      </w:r>
    </w:p>
    <w:p w:rsidR="00D2094B" w:rsidRPr="00F74FEA" w:rsidRDefault="00D2094B" w:rsidP="00D2094B">
      <w:pPr>
        <w:tabs>
          <w:tab w:val="left" w:pos="1080"/>
          <w:tab w:val="num" w:pos="1260"/>
        </w:tabs>
        <w:ind w:left="6663"/>
        <w:jc w:val="both"/>
        <w:rPr>
          <w:b/>
          <w:sz w:val="28"/>
        </w:rPr>
      </w:pPr>
      <w:r w:rsidRPr="00F74FEA">
        <w:rPr>
          <w:spacing w:val="-8"/>
          <w:sz w:val="28"/>
          <w:szCs w:val="28"/>
        </w:rPr>
        <w:t xml:space="preserve">взаимодействия </w:t>
      </w:r>
      <w:r w:rsidR="000542ED" w:rsidRPr="00F74FEA">
        <w:rPr>
          <w:spacing w:val="-8"/>
          <w:sz w:val="28"/>
          <w:szCs w:val="28"/>
        </w:rPr>
        <w:t xml:space="preserve">специалистов </w:t>
      </w:r>
      <w:r w:rsidR="0013789E" w:rsidRPr="00F74FEA">
        <w:rPr>
          <w:spacing w:val="-8"/>
          <w:sz w:val="28"/>
          <w:szCs w:val="28"/>
        </w:rPr>
        <w:t>Сектора экономики и финансов</w:t>
      </w:r>
      <w:r w:rsidR="00F74FEA" w:rsidRPr="00F74FEA">
        <w:rPr>
          <w:spacing w:val="-8"/>
          <w:sz w:val="28"/>
          <w:szCs w:val="28"/>
        </w:rPr>
        <w:t xml:space="preserve"> </w:t>
      </w:r>
      <w:r w:rsidR="000542ED" w:rsidRPr="00F74FEA">
        <w:rPr>
          <w:spacing w:val="-8"/>
          <w:sz w:val="28"/>
          <w:szCs w:val="28"/>
        </w:rPr>
        <w:t xml:space="preserve">Администрации </w:t>
      </w:r>
      <w:r w:rsidR="0013789E" w:rsidRPr="00F74FEA">
        <w:rPr>
          <w:spacing w:val="-8"/>
          <w:sz w:val="28"/>
          <w:szCs w:val="28"/>
        </w:rPr>
        <w:t xml:space="preserve">Митякинского сельского </w:t>
      </w:r>
      <w:r w:rsidRPr="00F74FEA">
        <w:rPr>
          <w:spacing w:val="-8"/>
          <w:sz w:val="28"/>
          <w:szCs w:val="28"/>
        </w:rPr>
        <w:t>применению кодов дополнительной экономической классификации в системах «АЦК-Планирование» и «АЦК-Финансы»</w:t>
      </w:r>
    </w:p>
    <w:p w:rsidR="00D2094B" w:rsidRPr="00F74FEA" w:rsidRDefault="00D2094B" w:rsidP="00D2094B">
      <w:pPr>
        <w:jc w:val="right"/>
        <w:rPr>
          <w:sz w:val="28"/>
          <w:szCs w:val="28"/>
        </w:rPr>
      </w:pPr>
    </w:p>
    <w:p w:rsidR="00D2094B" w:rsidRPr="00F74FEA" w:rsidRDefault="00D2094B" w:rsidP="00D2094B">
      <w:pPr>
        <w:jc w:val="right"/>
        <w:rPr>
          <w:sz w:val="28"/>
          <w:szCs w:val="28"/>
        </w:rPr>
      </w:pPr>
    </w:p>
    <w:p w:rsidR="00D2094B" w:rsidRPr="00F74FEA" w:rsidRDefault="00D2094B" w:rsidP="00D2094B">
      <w:pPr>
        <w:jc w:val="center"/>
        <w:rPr>
          <w:b/>
          <w:sz w:val="28"/>
          <w:szCs w:val="28"/>
        </w:rPr>
      </w:pPr>
      <w:r w:rsidRPr="00F74FEA">
        <w:rPr>
          <w:b/>
          <w:sz w:val="28"/>
          <w:szCs w:val="28"/>
        </w:rPr>
        <w:t xml:space="preserve">Структура дополнительного кода экономической классификации (Доп.  </w:t>
      </w:r>
      <w:proofErr w:type="gramStart"/>
      <w:r w:rsidRPr="00F74FEA">
        <w:rPr>
          <w:b/>
          <w:sz w:val="28"/>
          <w:szCs w:val="28"/>
        </w:rPr>
        <w:t>ЭК</w:t>
      </w:r>
      <w:proofErr w:type="gramEnd"/>
      <w:r w:rsidRPr="00F74FEA">
        <w:rPr>
          <w:b/>
          <w:sz w:val="28"/>
          <w:szCs w:val="28"/>
        </w:rPr>
        <w:t>) и отраслевого кода</w:t>
      </w:r>
    </w:p>
    <w:p w:rsidR="00D2094B" w:rsidRPr="00F74FEA" w:rsidRDefault="00D2094B" w:rsidP="00D2094B">
      <w:pPr>
        <w:jc w:val="center"/>
        <w:rPr>
          <w:b/>
          <w:sz w:val="28"/>
          <w:szCs w:val="28"/>
        </w:rPr>
      </w:pPr>
    </w:p>
    <w:p w:rsidR="00D2094B" w:rsidRPr="00F74FEA" w:rsidRDefault="00D2094B" w:rsidP="00D2094B">
      <w:pPr>
        <w:rPr>
          <w:b/>
          <w:sz w:val="28"/>
          <w:szCs w:val="28"/>
        </w:rPr>
      </w:pPr>
      <w:r w:rsidRPr="00F74FEA">
        <w:rPr>
          <w:b/>
          <w:sz w:val="28"/>
          <w:szCs w:val="28"/>
        </w:rPr>
        <w:t>1.  Назначение</w:t>
      </w:r>
    </w:p>
    <w:p w:rsidR="00D2094B" w:rsidRPr="00F74FEA" w:rsidRDefault="00D2094B" w:rsidP="00D2094B">
      <w:pPr>
        <w:ind w:firstLine="709"/>
        <w:jc w:val="both"/>
        <w:rPr>
          <w:sz w:val="28"/>
          <w:szCs w:val="28"/>
        </w:rPr>
      </w:pPr>
      <w:r w:rsidRPr="00F74FEA">
        <w:rPr>
          <w:sz w:val="28"/>
          <w:szCs w:val="28"/>
        </w:rPr>
        <w:t xml:space="preserve">Кодирование объектов строительства, реконструкции и капитального ремонта муниципальной собственности, а также направлений деятельности </w:t>
      </w:r>
      <w:r w:rsidR="00CF1544" w:rsidRPr="00F74FEA">
        <w:rPr>
          <w:sz w:val="28"/>
          <w:szCs w:val="28"/>
        </w:rPr>
        <w:t>отраслевых (</w:t>
      </w:r>
      <w:r w:rsidR="00E22A8A" w:rsidRPr="00F74FEA">
        <w:rPr>
          <w:sz w:val="28"/>
          <w:szCs w:val="28"/>
        </w:rPr>
        <w:t>функциональных</w:t>
      </w:r>
      <w:r w:rsidR="00CF1544" w:rsidRPr="00F74FEA">
        <w:rPr>
          <w:sz w:val="28"/>
          <w:szCs w:val="28"/>
        </w:rPr>
        <w:t>)</w:t>
      </w:r>
      <w:r w:rsidR="00E22A8A" w:rsidRPr="00F74FEA">
        <w:rPr>
          <w:sz w:val="28"/>
          <w:szCs w:val="28"/>
        </w:rPr>
        <w:t xml:space="preserve"> </w:t>
      </w:r>
      <w:r w:rsidRPr="00F74FEA">
        <w:rPr>
          <w:sz w:val="28"/>
          <w:szCs w:val="28"/>
        </w:rPr>
        <w:t xml:space="preserve">органов </w:t>
      </w:r>
      <w:r w:rsidR="00E22A8A" w:rsidRPr="00F74FEA">
        <w:rPr>
          <w:sz w:val="28"/>
          <w:szCs w:val="28"/>
        </w:rPr>
        <w:t xml:space="preserve">Администрации </w:t>
      </w:r>
      <w:r w:rsidR="0013789E" w:rsidRPr="00F74FEA">
        <w:rPr>
          <w:sz w:val="28"/>
          <w:szCs w:val="28"/>
        </w:rPr>
        <w:t>Митякинского сельского поселения</w:t>
      </w:r>
      <w:r w:rsidRPr="00F74FEA">
        <w:rPr>
          <w:sz w:val="28"/>
          <w:szCs w:val="28"/>
        </w:rPr>
        <w:t xml:space="preserve">, </w:t>
      </w:r>
      <w:r w:rsidR="00E22A8A" w:rsidRPr="00F74FEA">
        <w:rPr>
          <w:sz w:val="28"/>
          <w:szCs w:val="28"/>
        </w:rPr>
        <w:t>муниципальных</w:t>
      </w:r>
      <w:r w:rsidRPr="00F74FEA">
        <w:rPr>
          <w:sz w:val="28"/>
          <w:szCs w:val="28"/>
        </w:rPr>
        <w:t xml:space="preserve"> казенных, бюджетных и автономных учреждений.  </w:t>
      </w:r>
    </w:p>
    <w:p w:rsidR="00D2094B" w:rsidRPr="00F74FEA" w:rsidRDefault="00D2094B" w:rsidP="00D2094B">
      <w:pPr>
        <w:spacing w:before="240"/>
        <w:rPr>
          <w:b/>
          <w:sz w:val="28"/>
          <w:szCs w:val="28"/>
        </w:rPr>
      </w:pPr>
      <w:r w:rsidRPr="00F74FEA">
        <w:rPr>
          <w:b/>
          <w:sz w:val="28"/>
          <w:szCs w:val="28"/>
        </w:rPr>
        <w:t>2.  Структура кода</w:t>
      </w:r>
    </w:p>
    <w:p w:rsidR="00D2094B" w:rsidRPr="00F74FEA" w:rsidRDefault="00D2094B" w:rsidP="00D2094B">
      <w:pPr>
        <w:rPr>
          <w:sz w:val="28"/>
          <w:szCs w:val="28"/>
        </w:rPr>
      </w:pPr>
      <w:r w:rsidRPr="00F74FEA">
        <w:rPr>
          <w:sz w:val="28"/>
          <w:szCs w:val="28"/>
        </w:rPr>
        <w:t>А. Б. В. В. ГГГГ, где</w:t>
      </w:r>
    </w:p>
    <w:p w:rsidR="00D2094B" w:rsidRPr="00F74FEA" w:rsidRDefault="00D2094B" w:rsidP="00D2094B">
      <w:pPr>
        <w:rPr>
          <w:sz w:val="28"/>
          <w:szCs w:val="28"/>
        </w:rPr>
      </w:pPr>
    </w:p>
    <w:p w:rsidR="00D2094B" w:rsidRPr="00F74FEA" w:rsidRDefault="00D2094B" w:rsidP="00D2094B">
      <w:pPr>
        <w:spacing w:before="240"/>
        <w:rPr>
          <w:sz w:val="28"/>
          <w:szCs w:val="28"/>
        </w:rPr>
      </w:pPr>
      <w:r w:rsidRPr="00F74FEA">
        <w:rPr>
          <w:sz w:val="28"/>
          <w:szCs w:val="28"/>
        </w:rPr>
        <w:t>А – тип работ (расходов), возможные значения: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1 – строительство и реконструкция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2 – капитальный ремонт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3 – ремонт автомобильных дорог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4 – разработка ПСД на объекты строительства и реконструкции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5 – разработка ПСД на объекты капитального ремонта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6 – приобретение зданий и сооружений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7 – прочие работы, услуги по строительству объектов социального и производственного комплексов (авторский надзор, технологическое присоединение)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 xml:space="preserve">8 –  текущие расходы и основные средства.  </w:t>
      </w:r>
    </w:p>
    <w:p w:rsidR="00D2094B" w:rsidRPr="00F74FEA" w:rsidRDefault="00D2094B" w:rsidP="00D2094B">
      <w:pPr>
        <w:spacing w:before="240"/>
        <w:rPr>
          <w:b/>
          <w:i/>
          <w:sz w:val="28"/>
          <w:szCs w:val="28"/>
        </w:rPr>
      </w:pPr>
      <w:r w:rsidRPr="00F74FEA">
        <w:rPr>
          <w:b/>
          <w:i/>
          <w:sz w:val="28"/>
          <w:szCs w:val="28"/>
        </w:rPr>
        <w:t>Для префикса кода «А», равного от 1 до 7,  применяются следующие значения префиксов кодов Б. В. В. ГГГГ:</w:t>
      </w:r>
    </w:p>
    <w:p w:rsidR="00D2094B" w:rsidRPr="00F74FEA" w:rsidRDefault="00D2094B" w:rsidP="00D2094B">
      <w:pPr>
        <w:spacing w:before="240"/>
        <w:rPr>
          <w:sz w:val="28"/>
          <w:szCs w:val="28"/>
        </w:rPr>
      </w:pPr>
      <w:proofErr w:type="gramStart"/>
      <w:r w:rsidRPr="00F74FEA">
        <w:rPr>
          <w:sz w:val="28"/>
          <w:szCs w:val="28"/>
        </w:rPr>
        <w:t>Б</w:t>
      </w:r>
      <w:proofErr w:type="gramEnd"/>
      <w:r w:rsidRPr="00F74FEA">
        <w:rPr>
          <w:sz w:val="28"/>
          <w:szCs w:val="28"/>
        </w:rPr>
        <w:t xml:space="preserve"> – вид собственности объекта, возможные значения: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 xml:space="preserve">5 – муниципальная собственность.  </w:t>
      </w:r>
    </w:p>
    <w:p w:rsidR="00D2094B" w:rsidRPr="00F74FEA" w:rsidRDefault="00D2094B" w:rsidP="00D2094B">
      <w:pPr>
        <w:spacing w:before="240"/>
        <w:rPr>
          <w:sz w:val="28"/>
          <w:szCs w:val="28"/>
        </w:rPr>
      </w:pPr>
      <w:r w:rsidRPr="00F74FEA">
        <w:rPr>
          <w:sz w:val="28"/>
          <w:szCs w:val="28"/>
        </w:rPr>
        <w:t>В.  В – вид объекта, возможные значения: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0. 1 – дошкольные образовательные организации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0. 2 – школы, не являющиеся аварийными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0. 3 – аварийные школы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lastRenderedPageBreak/>
        <w:t>0. 4 – иные объекты образования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1. 1 – объекты (учреждения) здравоохранения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2. 1 – объекты (учреждения) культуры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2. 2 – памятники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2. 3 – туристические объекты</w:t>
      </w:r>
    </w:p>
    <w:p w:rsidR="00D2094B" w:rsidRPr="00F74FEA" w:rsidRDefault="00D2094B" w:rsidP="00D2094B">
      <w:pPr>
        <w:ind w:left="1701" w:hanging="1"/>
        <w:rPr>
          <w:sz w:val="28"/>
          <w:szCs w:val="28"/>
        </w:rPr>
      </w:pPr>
      <w:r w:rsidRPr="00F74FEA">
        <w:rPr>
          <w:sz w:val="28"/>
          <w:szCs w:val="28"/>
        </w:rPr>
        <w:t>3. 1 – спортивные объекты</w:t>
      </w:r>
    </w:p>
    <w:p w:rsidR="00D2094B" w:rsidRPr="00F74FEA" w:rsidRDefault="00D2094B" w:rsidP="00D2094B">
      <w:pPr>
        <w:ind w:left="1700"/>
        <w:rPr>
          <w:sz w:val="28"/>
          <w:szCs w:val="28"/>
        </w:rPr>
      </w:pPr>
      <w:r w:rsidRPr="00F74FEA">
        <w:rPr>
          <w:sz w:val="28"/>
          <w:szCs w:val="28"/>
        </w:rPr>
        <w:t>4. 1– объекты (учреждения) социального обслуживания</w:t>
      </w:r>
    </w:p>
    <w:p w:rsidR="00D2094B" w:rsidRPr="00F74FEA" w:rsidRDefault="00D2094B" w:rsidP="00D2094B">
      <w:pPr>
        <w:ind w:left="1560"/>
        <w:jc w:val="both"/>
        <w:rPr>
          <w:sz w:val="28"/>
          <w:szCs w:val="28"/>
        </w:rPr>
      </w:pPr>
      <w:r w:rsidRPr="00F74FEA">
        <w:rPr>
          <w:sz w:val="28"/>
          <w:szCs w:val="28"/>
        </w:rPr>
        <w:t xml:space="preserve">  4. 2 – объекты системы предупреждения и ликвидации </w:t>
      </w:r>
      <w:proofErr w:type="gramStart"/>
      <w:r w:rsidRPr="00F74FEA">
        <w:rPr>
          <w:sz w:val="28"/>
          <w:szCs w:val="28"/>
        </w:rPr>
        <w:t>чрезвычайных</w:t>
      </w:r>
      <w:proofErr w:type="gramEnd"/>
      <w:r w:rsidRPr="00F74FEA">
        <w:rPr>
          <w:sz w:val="28"/>
          <w:szCs w:val="28"/>
        </w:rPr>
        <w:t xml:space="preserve"> </w:t>
      </w:r>
    </w:p>
    <w:p w:rsidR="00D2094B" w:rsidRPr="00F74FEA" w:rsidRDefault="00D2094B" w:rsidP="00D2094B">
      <w:pPr>
        <w:pStyle w:val="a3"/>
        <w:ind w:left="2075"/>
        <w:jc w:val="both"/>
        <w:rPr>
          <w:sz w:val="28"/>
          <w:szCs w:val="28"/>
        </w:rPr>
      </w:pPr>
      <w:r w:rsidRPr="00F74FEA">
        <w:rPr>
          <w:sz w:val="28"/>
          <w:szCs w:val="28"/>
        </w:rPr>
        <w:t xml:space="preserve">   ситуаций</w:t>
      </w:r>
    </w:p>
    <w:p w:rsidR="00D2094B" w:rsidRPr="00F74FEA" w:rsidRDefault="00D2094B" w:rsidP="00D2094B">
      <w:pPr>
        <w:pStyle w:val="a3"/>
        <w:ind w:left="1440" w:firstLine="260"/>
        <w:jc w:val="both"/>
        <w:rPr>
          <w:sz w:val="28"/>
          <w:szCs w:val="28"/>
        </w:rPr>
      </w:pPr>
      <w:r w:rsidRPr="00F74FEA">
        <w:rPr>
          <w:sz w:val="28"/>
        </w:rPr>
        <w:t xml:space="preserve">4. 3 </w:t>
      </w:r>
      <w:r w:rsidRPr="00F74FEA">
        <w:rPr>
          <w:sz w:val="28"/>
          <w:szCs w:val="28"/>
        </w:rPr>
        <w:t>–</w:t>
      </w:r>
      <w:r w:rsidRPr="00F74FEA">
        <w:rPr>
          <w:sz w:val="28"/>
        </w:rPr>
        <w:t xml:space="preserve"> а</w:t>
      </w:r>
      <w:r w:rsidRPr="00F74FEA">
        <w:rPr>
          <w:sz w:val="28"/>
          <w:szCs w:val="28"/>
        </w:rPr>
        <w:t>рхивные учреждения</w:t>
      </w:r>
    </w:p>
    <w:p w:rsidR="00D2094B" w:rsidRPr="00F74FEA" w:rsidRDefault="00D2094B" w:rsidP="00D2094B">
      <w:pPr>
        <w:pStyle w:val="a3"/>
        <w:ind w:left="1440" w:firstLine="260"/>
        <w:jc w:val="both"/>
        <w:rPr>
          <w:sz w:val="28"/>
          <w:szCs w:val="28"/>
        </w:rPr>
      </w:pPr>
      <w:r w:rsidRPr="00F74FEA">
        <w:rPr>
          <w:sz w:val="28"/>
          <w:szCs w:val="28"/>
        </w:rPr>
        <w:t>4. 4 - объекты в сфере социальной защиты населения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 xml:space="preserve">5. 1 – дороги </w:t>
      </w:r>
      <w:r w:rsidR="00CC7CB2" w:rsidRPr="00F74FEA">
        <w:rPr>
          <w:sz w:val="28"/>
          <w:szCs w:val="28"/>
        </w:rPr>
        <w:t>муниципального</w:t>
      </w:r>
      <w:r w:rsidRPr="00F74FEA">
        <w:rPr>
          <w:sz w:val="28"/>
          <w:szCs w:val="28"/>
        </w:rPr>
        <w:t xml:space="preserve"> и межмуниципального значения и искусственные сооружения на них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5. 2</w:t>
      </w:r>
      <w:r w:rsidRPr="00F74FEA">
        <w:rPr>
          <w:sz w:val="28"/>
          <w:szCs w:val="28"/>
          <w:lang w:val="en-US"/>
        </w:rPr>
        <w:t> </w:t>
      </w:r>
      <w:r w:rsidRPr="00F74FEA">
        <w:rPr>
          <w:sz w:val="28"/>
          <w:szCs w:val="28"/>
        </w:rPr>
        <w:t>–</w:t>
      </w:r>
      <w:r w:rsidRPr="00F74FEA">
        <w:rPr>
          <w:sz w:val="28"/>
          <w:szCs w:val="28"/>
          <w:lang w:val="en-US"/>
        </w:rPr>
        <w:t> </w:t>
      </w:r>
      <w:r w:rsidRPr="00F74FEA">
        <w:rPr>
          <w:sz w:val="28"/>
          <w:szCs w:val="28"/>
        </w:rPr>
        <w:t xml:space="preserve">внутригородские и </w:t>
      </w:r>
      <w:proofErr w:type="spellStart"/>
      <w:r w:rsidRPr="00F74FEA">
        <w:rPr>
          <w:sz w:val="28"/>
          <w:szCs w:val="28"/>
        </w:rPr>
        <w:t>внутрипоселковые</w:t>
      </w:r>
      <w:proofErr w:type="spellEnd"/>
      <w:r w:rsidRPr="00F74FEA">
        <w:rPr>
          <w:sz w:val="28"/>
          <w:szCs w:val="28"/>
        </w:rPr>
        <w:t xml:space="preserve"> автомобильные дороги и тротуары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5. 3 – межпоселковые дороги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5. 4 – автомобильные дороги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6. 1 – объекты водопроводно-канализационного хозяйства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6. 2 – газовые сети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6. 3 – объекты газификации в сельской местности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6. 4 – объекты водоснабжения в сельской местности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6. 5 – объекты теплоэнергетики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6. 6 – иные объекты коммунальной и инженерной инфраструктуры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6. 7 – комплексное обустройство площадок под компактную жилищную застройку в сельской местности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>7. 1 – гидротехнические сооружения</w:t>
      </w:r>
    </w:p>
    <w:p w:rsidR="00D2094B" w:rsidRPr="00F74FEA" w:rsidRDefault="00D2094B" w:rsidP="00D2094B">
      <w:pPr>
        <w:ind w:left="2268" w:hanging="568"/>
        <w:rPr>
          <w:sz w:val="28"/>
          <w:szCs w:val="28"/>
        </w:rPr>
      </w:pPr>
      <w:r w:rsidRPr="00F74FEA">
        <w:rPr>
          <w:sz w:val="28"/>
          <w:szCs w:val="28"/>
        </w:rPr>
        <w:t xml:space="preserve">8. 1 – административные здания.  </w:t>
      </w:r>
    </w:p>
    <w:p w:rsidR="00D2094B" w:rsidRPr="0013789E" w:rsidRDefault="00D2094B" w:rsidP="00D2094B">
      <w:pPr>
        <w:ind w:left="2268" w:hanging="568"/>
        <w:rPr>
          <w:color w:val="FF0000"/>
          <w:sz w:val="28"/>
          <w:szCs w:val="28"/>
        </w:rPr>
      </w:pPr>
    </w:p>
    <w:p w:rsidR="00D2094B" w:rsidRPr="00F74FEA" w:rsidRDefault="00D2094B" w:rsidP="00D2094B">
      <w:pPr>
        <w:spacing w:before="240"/>
        <w:jc w:val="both"/>
        <w:rPr>
          <w:sz w:val="28"/>
          <w:szCs w:val="28"/>
        </w:rPr>
      </w:pPr>
      <w:r w:rsidRPr="00F74FEA">
        <w:rPr>
          <w:sz w:val="28"/>
          <w:szCs w:val="28"/>
        </w:rPr>
        <w:t xml:space="preserve">ГГГГ – наименование объекта (наименование указывается в точном соответствии с проектно-сметной документацией, </w:t>
      </w:r>
      <w:r w:rsidR="00CC7CB2" w:rsidRPr="00F74FEA">
        <w:rPr>
          <w:sz w:val="28"/>
          <w:szCs w:val="28"/>
        </w:rPr>
        <w:t>муниципальной</w:t>
      </w:r>
      <w:r w:rsidRPr="00F74FEA">
        <w:rPr>
          <w:sz w:val="28"/>
          <w:szCs w:val="28"/>
        </w:rPr>
        <w:t xml:space="preserve"> программой </w:t>
      </w:r>
      <w:r w:rsidR="0013789E" w:rsidRPr="00F74FEA">
        <w:rPr>
          <w:sz w:val="28"/>
          <w:szCs w:val="28"/>
        </w:rPr>
        <w:t>Митякинского сельского поселения</w:t>
      </w:r>
      <w:r w:rsidRPr="00F74FEA">
        <w:rPr>
          <w:sz w:val="28"/>
          <w:szCs w:val="28"/>
        </w:rPr>
        <w:t xml:space="preserve">).   Код ГГГГ принимает значения от 1000 до 9999.  </w:t>
      </w:r>
    </w:p>
    <w:p w:rsidR="00D2094B" w:rsidRPr="00F74FEA" w:rsidRDefault="00D2094B" w:rsidP="00D2094B">
      <w:pPr>
        <w:spacing w:before="240"/>
        <w:rPr>
          <w:b/>
          <w:i/>
          <w:sz w:val="28"/>
          <w:szCs w:val="28"/>
        </w:rPr>
      </w:pPr>
      <w:r w:rsidRPr="00F74FEA">
        <w:rPr>
          <w:b/>
          <w:i/>
          <w:sz w:val="28"/>
          <w:szCs w:val="28"/>
        </w:rPr>
        <w:t>Для префикса кода «А», равного 8, применяются следующие значения префиксов кодов Б. В. В. ГГГГ:</w:t>
      </w:r>
    </w:p>
    <w:p w:rsidR="00D2094B" w:rsidRPr="00F74FEA" w:rsidRDefault="00D2094B" w:rsidP="00D2094B">
      <w:pPr>
        <w:spacing w:before="240"/>
        <w:jc w:val="both"/>
        <w:rPr>
          <w:sz w:val="28"/>
          <w:szCs w:val="28"/>
        </w:rPr>
      </w:pPr>
      <w:r w:rsidRPr="00F74FEA">
        <w:rPr>
          <w:sz w:val="28"/>
          <w:szCs w:val="28"/>
        </w:rPr>
        <w:t xml:space="preserve">Коды Б. В. </w:t>
      </w:r>
      <w:proofErr w:type="gramStart"/>
      <w:r w:rsidRPr="00F74FEA">
        <w:rPr>
          <w:sz w:val="28"/>
          <w:szCs w:val="28"/>
        </w:rPr>
        <w:t>В принимают</w:t>
      </w:r>
      <w:proofErr w:type="gramEnd"/>
      <w:r w:rsidRPr="00F74FEA">
        <w:rPr>
          <w:sz w:val="28"/>
          <w:szCs w:val="28"/>
        </w:rPr>
        <w:t xml:space="preserve"> значения от 2. 1. 1 до 4. 4. 0.  </w:t>
      </w:r>
    </w:p>
    <w:p w:rsidR="00D2094B" w:rsidRPr="00F74FEA" w:rsidRDefault="00D2094B" w:rsidP="00D2094B">
      <w:pPr>
        <w:tabs>
          <w:tab w:val="num" w:pos="0"/>
        </w:tabs>
        <w:spacing w:before="120" w:after="120"/>
        <w:ind w:firstLine="709"/>
        <w:rPr>
          <w:b/>
          <w:sz w:val="28"/>
        </w:rPr>
      </w:pPr>
      <w:r w:rsidRPr="00F74FEA">
        <w:rPr>
          <w:sz w:val="28"/>
          <w:szCs w:val="28"/>
        </w:rPr>
        <w:t>Код ГГГГ принимает значения от 0000 до 0999.</w:t>
      </w:r>
    </w:p>
    <w:p w:rsidR="00E22A8A" w:rsidRDefault="00E22A8A" w:rsidP="00E22A8A">
      <w:pPr>
        <w:ind w:left="6663"/>
        <w:jc w:val="both"/>
        <w:rPr>
          <w:color w:val="FF0000"/>
          <w:sz w:val="28"/>
          <w:szCs w:val="28"/>
        </w:rPr>
      </w:pPr>
    </w:p>
    <w:p w:rsidR="00F74FEA" w:rsidRPr="0013789E" w:rsidRDefault="00F74FEA" w:rsidP="00E22A8A">
      <w:pPr>
        <w:ind w:left="6663"/>
        <w:jc w:val="both"/>
        <w:rPr>
          <w:color w:val="FF0000"/>
          <w:sz w:val="28"/>
          <w:szCs w:val="28"/>
        </w:rPr>
      </w:pPr>
    </w:p>
    <w:p w:rsidR="00F74FEA" w:rsidRPr="00F74FEA" w:rsidRDefault="00E22A8A" w:rsidP="00F74FEA">
      <w:pPr>
        <w:ind w:left="6663"/>
        <w:jc w:val="right"/>
        <w:rPr>
          <w:sz w:val="28"/>
          <w:szCs w:val="28"/>
        </w:rPr>
      </w:pPr>
      <w:r w:rsidRPr="00F74FEA">
        <w:rPr>
          <w:sz w:val="28"/>
          <w:szCs w:val="28"/>
        </w:rPr>
        <w:t xml:space="preserve">Приложение № 2 </w:t>
      </w:r>
    </w:p>
    <w:p w:rsidR="00E22A8A" w:rsidRPr="00F74FEA" w:rsidRDefault="00E22A8A" w:rsidP="00F74FEA">
      <w:pPr>
        <w:ind w:left="6663"/>
        <w:jc w:val="right"/>
        <w:rPr>
          <w:sz w:val="28"/>
          <w:szCs w:val="28"/>
        </w:rPr>
      </w:pPr>
      <w:r w:rsidRPr="00F74FEA">
        <w:rPr>
          <w:sz w:val="28"/>
          <w:szCs w:val="28"/>
        </w:rPr>
        <w:t>к Порядку</w:t>
      </w:r>
    </w:p>
    <w:p w:rsidR="00E22A8A" w:rsidRPr="00F74FEA" w:rsidRDefault="00E22A8A" w:rsidP="00F74FEA">
      <w:pPr>
        <w:tabs>
          <w:tab w:val="left" w:pos="1080"/>
          <w:tab w:val="num" w:pos="1260"/>
        </w:tabs>
        <w:ind w:left="6663"/>
        <w:jc w:val="right"/>
        <w:rPr>
          <w:b/>
          <w:sz w:val="28"/>
        </w:rPr>
      </w:pPr>
      <w:r w:rsidRPr="00F74FEA">
        <w:rPr>
          <w:spacing w:val="-8"/>
          <w:sz w:val="28"/>
          <w:szCs w:val="28"/>
        </w:rPr>
        <w:t xml:space="preserve">взаимодействия специалистов </w:t>
      </w:r>
      <w:r w:rsidR="0013789E" w:rsidRPr="00F74FEA">
        <w:rPr>
          <w:spacing w:val="-8"/>
          <w:sz w:val="28"/>
          <w:szCs w:val="28"/>
        </w:rPr>
        <w:t xml:space="preserve">Сектора экономики и </w:t>
      </w:r>
      <w:r w:rsidR="0013789E" w:rsidRPr="00F74FEA">
        <w:rPr>
          <w:spacing w:val="-8"/>
          <w:sz w:val="28"/>
          <w:szCs w:val="28"/>
        </w:rPr>
        <w:lastRenderedPageBreak/>
        <w:t>финансов</w:t>
      </w:r>
      <w:r w:rsidR="00F74FEA" w:rsidRPr="00F74FEA">
        <w:rPr>
          <w:spacing w:val="-8"/>
          <w:sz w:val="28"/>
          <w:szCs w:val="28"/>
        </w:rPr>
        <w:t xml:space="preserve"> </w:t>
      </w:r>
      <w:proofErr w:type="spellStart"/>
      <w:r w:rsidRPr="00F74FEA">
        <w:rPr>
          <w:spacing w:val="-8"/>
          <w:sz w:val="28"/>
          <w:szCs w:val="28"/>
        </w:rPr>
        <w:t>Администраци</w:t>
      </w:r>
      <w:proofErr w:type="spellEnd"/>
      <w:r w:rsidR="00F74FEA" w:rsidRPr="00F74FEA">
        <w:rPr>
          <w:spacing w:val="-8"/>
          <w:sz w:val="28"/>
          <w:szCs w:val="28"/>
        </w:rPr>
        <w:t xml:space="preserve"> </w:t>
      </w:r>
      <w:r w:rsidRPr="00F74FEA">
        <w:rPr>
          <w:spacing w:val="-8"/>
          <w:sz w:val="28"/>
          <w:szCs w:val="28"/>
        </w:rPr>
        <w:t>по применению кодов дополнительной экономической классификации в системах «АЦК-Планирование» и «АЦК-Финансы»</w:t>
      </w:r>
    </w:p>
    <w:p w:rsidR="00D2094B" w:rsidRPr="00F74FEA" w:rsidRDefault="00D2094B" w:rsidP="00E22A8A">
      <w:pPr>
        <w:tabs>
          <w:tab w:val="num" w:pos="0"/>
        </w:tabs>
        <w:spacing w:before="120" w:after="120"/>
        <w:ind w:firstLine="284"/>
        <w:jc w:val="right"/>
        <w:rPr>
          <w:sz w:val="28"/>
        </w:rPr>
      </w:pPr>
    </w:p>
    <w:tbl>
      <w:tblPr>
        <w:tblStyle w:val="a6"/>
        <w:tblW w:w="1044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13789E" w:rsidRPr="00F74FEA" w:rsidTr="00D2094B">
        <w:tc>
          <w:tcPr>
            <w:tcW w:w="10442" w:type="dxa"/>
          </w:tcPr>
          <w:p w:rsidR="00D2094B" w:rsidRPr="00F74FEA" w:rsidRDefault="00D2094B" w:rsidP="00D209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74FEA">
              <w:rPr>
                <w:b/>
                <w:sz w:val="28"/>
                <w:szCs w:val="28"/>
              </w:rPr>
              <w:t xml:space="preserve">«Справочник дополнительных экономических кодов (Доп. </w:t>
            </w:r>
            <w:proofErr w:type="gramStart"/>
            <w:r w:rsidRPr="00F74FEA">
              <w:rPr>
                <w:b/>
                <w:sz w:val="28"/>
                <w:szCs w:val="28"/>
              </w:rPr>
              <w:t>ЭК</w:t>
            </w:r>
            <w:proofErr w:type="gramEnd"/>
            <w:r w:rsidRPr="00F74FEA">
              <w:rPr>
                <w:b/>
                <w:sz w:val="28"/>
                <w:szCs w:val="28"/>
              </w:rPr>
              <w:t>)</w:t>
            </w:r>
          </w:p>
          <w:p w:rsidR="00D2094B" w:rsidRPr="00F74FEA" w:rsidRDefault="00D2094B" w:rsidP="00D2094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74FEA">
              <w:rPr>
                <w:b/>
                <w:i/>
                <w:sz w:val="28"/>
                <w:szCs w:val="28"/>
              </w:rPr>
              <w:t>(применяется для префикса кода «А», равного от 1 до 7)</w:t>
            </w:r>
          </w:p>
        </w:tc>
      </w:tr>
    </w:tbl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B" w:rsidRPr="0013789E" w:rsidRDefault="00D2094B" w:rsidP="00D2094B">
            <w:pPr>
              <w:rPr>
                <w:rFonts w:ascii="Calibri" w:hAnsi="Calibri"/>
                <w:color w:val="FF0000"/>
                <w:szCs w:val="22"/>
              </w:rPr>
            </w:pPr>
            <w:r w:rsidRPr="0013789E">
              <w:rPr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jc w:val="center"/>
              <w:rPr>
                <w:b/>
                <w:sz w:val="28"/>
                <w:szCs w:val="28"/>
              </w:rPr>
            </w:pPr>
            <w:r w:rsidRPr="00D84C1B">
              <w:rPr>
                <w:b/>
                <w:sz w:val="28"/>
                <w:szCs w:val="28"/>
              </w:rPr>
              <w:t>Дополнительный экономический код и наименование объекта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.0 .0 .0 .0000 Строительство и реконструкция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.0 .0 .0000 Муниципальная собственность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CC7CB2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 xml:space="preserve">1 .5 .0 .1 .0000 Дошкольные образовательные </w:t>
            </w:r>
            <w:r w:rsidR="00CC7CB2" w:rsidRPr="00D84C1B">
              <w:rPr>
                <w:sz w:val="28"/>
                <w:szCs w:val="28"/>
              </w:rPr>
              <w:t>учреждения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.0 .2 .0000 Школы, не являющиеся аварийными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.0 .3 .0000 Аварийные школы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1 .5 .0 .4 .0000</w:t>
            </w:r>
            <w:proofErr w:type="gramStart"/>
            <w:r w:rsidRPr="00D84C1B">
              <w:rPr>
                <w:sz w:val="28"/>
                <w:szCs w:val="28"/>
              </w:rPr>
              <w:t xml:space="preserve"> И</w:t>
            </w:r>
            <w:proofErr w:type="gramEnd"/>
            <w:r w:rsidRPr="00D84C1B">
              <w:rPr>
                <w:sz w:val="28"/>
                <w:szCs w:val="28"/>
              </w:rPr>
              <w:t>ные объекты образования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.1 .1 .0000 Объекты (учреждения) здравоохранения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.2 .1 .0000 Объекты (учреждения) культуры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.2 .2 .0000 Памятники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.2 .3 .0000 Туристические объекты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.3 .1 .0000 Спортивные объекты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.4 .1 .0000 Объекты (учреждения) социального обслуживания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 xml:space="preserve">1 .5 .5 .2 .0000 Внутригородские и </w:t>
            </w:r>
            <w:proofErr w:type="spellStart"/>
            <w:r w:rsidRPr="00D84C1B">
              <w:rPr>
                <w:sz w:val="28"/>
                <w:szCs w:val="28"/>
              </w:rPr>
              <w:t>внутрипоселковые</w:t>
            </w:r>
            <w:proofErr w:type="spellEnd"/>
            <w:r w:rsidRPr="00D84C1B">
              <w:rPr>
                <w:sz w:val="28"/>
                <w:szCs w:val="28"/>
              </w:rPr>
              <w:t xml:space="preserve"> автомобильные дороги и тротуары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.5 .3 .0000 Межпоселковые дороги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.5 .4 .0000 Автомобильные дороги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.5 .5 .0000 Метрополитен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.6 .1 .0000 Объекты водопроводно-канализационного хозяйства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.6 .2 .0000 Газовые сети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.6 .3 .0000 Объекты газификации в сельской местности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.6 .4 .0000 Объекты водоснабжения в сельской местности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.6 .5 .0000 Объекты теплоэнергетики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1 .5 .6 .6 .0000</w:t>
            </w:r>
            <w:proofErr w:type="gramStart"/>
            <w:r w:rsidRPr="00D84C1B">
              <w:rPr>
                <w:sz w:val="28"/>
                <w:szCs w:val="28"/>
              </w:rPr>
              <w:t xml:space="preserve"> И</w:t>
            </w:r>
            <w:proofErr w:type="gramEnd"/>
            <w:r w:rsidRPr="00D84C1B">
              <w:rPr>
                <w:sz w:val="28"/>
                <w:szCs w:val="28"/>
              </w:rPr>
              <w:t>ные объекты коммунальной и инженерной инфраструктуры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.6 .7 .0000 Комплексное обустройство площадок под компактную жилищную застройку в сельской местности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.6 .8 .0000 Объекты энергоснабжения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.7 .1 .0000 Гидротехнические сооружения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1 .5 .8 .1 .0000 Административные здания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.0 .0 .0 .0000 Капитальный ремонт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.0 .0 .0000 Муниципальная собственность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.0 .1 .0000 Дошкольные образовательные учреждения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lastRenderedPageBreak/>
              <w:t>2 .5 .0 .2 .0000 Школы, не являющиеся аварийными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.0 .3 .0000 Аварийные школы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2 .5 .0 .4 .0000</w:t>
            </w:r>
            <w:proofErr w:type="gramStart"/>
            <w:r w:rsidRPr="00D84C1B">
              <w:rPr>
                <w:sz w:val="28"/>
                <w:szCs w:val="28"/>
              </w:rPr>
              <w:t xml:space="preserve"> И</w:t>
            </w:r>
            <w:proofErr w:type="gramEnd"/>
            <w:r w:rsidRPr="00D84C1B">
              <w:rPr>
                <w:sz w:val="28"/>
                <w:szCs w:val="28"/>
              </w:rPr>
              <w:t>ные объекты образования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.1 .1 .0000 Объекты (учреждения) здравоохранения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.2 .1 .0000 Объекты (учреждения) культуры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.2 .2 .0000 Памятники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.3 .1 .0000 Спортивные объекты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.4 .1 .0000 Объекты (учреждения) социального обслуживания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.4 .4 .0000 Объекты в сфере социальной защиты населения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 xml:space="preserve">2 .5 .5 .2 .0000 Внутригородские и </w:t>
            </w:r>
            <w:proofErr w:type="spellStart"/>
            <w:r w:rsidRPr="00D84C1B">
              <w:rPr>
                <w:sz w:val="28"/>
                <w:szCs w:val="28"/>
              </w:rPr>
              <w:t>внутрипоселковые</w:t>
            </w:r>
            <w:proofErr w:type="spellEnd"/>
            <w:r w:rsidRPr="00D84C1B">
              <w:rPr>
                <w:sz w:val="28"/>
                <w:szCs w:val="28"/>
              </w:rPr>
              <w:t xml:space="preserve"> автомобильные дороги и тротуары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.5 .3 .0000 Межпоселковые дороги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.6 .1 .0000 Объекты водопроводно-канализационного хозяйства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2 .5 .7 .1 .0000 Гидротехнические сооружения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3 .0 .0 .0 .0000 Ремонт автомобильных дорог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3 .5 .0 .0 .0000 Муниципальная собственность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 xml:space="preserve">3 .5 .5 .2 .0000 Внутригородские и </w:t>
            </w:r>
            <w:proofErr w:type="spellStart"/>
            <w:r w:rsidRPr="00D84C1B">
              <w:rPr>
                <w:sz w:val="28"/>
                <w:szCs w:val="28"/>
              </w:rPr>
              <w:t>внутрипоселковые</w:t>
            </w:r>
            <w:proofErr w:type="spellEnd"/>
            <w:r w:rsidRPr="00D84C1B">
              <w:rPr>
                <w:sz w:val="28"/>
                <w:szCs w:val="28"/>
              </w:rPr>
              <w:t xml:space="preserve"> автомобильные дороги и тротуары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.0 .0 .0 .0000 Разработка ПСД на объекты строительства и реконструкции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.0 .0 .0000 Муниципальная собственность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.0 .1 .0000 Дошкольные образовательные учреждения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.0 .2 .0000 Школы, не являющиеся аварийными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.0 .3 .0000 Аварийные школы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4 .5 .0 .4 .0000</w:t>
            </w:r>
            <w:proofErr w:type="gramStart"/>
            <w:r w:rsidRPr="00D84C1B">
              <w:rPr>
                <w:sz w:val="28"/>
                <w:szCs w:val="28"/>
              </w:rPr>
              <w:t xml:space="preserve"> И</w:t>
            </w:r>
            <w:proofErr w:type="gramEnd"/>
            <w:r w:rsidRPr="00D84C1B">
              <w:rPr>
                <w:sz w:val="28"/>
                <w:szCs w:val="28"/>
              </w:rPr>
              <w:t>ные объекты образования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.1 .1 .0000 Объекты (учреждения) здравоохранения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.2 .1 .0000 Объекты (учреждения) культуры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.2 .2 .0000 Памятники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.2 .3 .0000 Туристические объекты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.3 .1 .0000 Спортивные объекты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.4 .1 .0000 Объекты (учреждения) социального обслуживания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 xml:space="preserve">4 .5 .5 .2 .0000 Внутригородские и </w:t>
            </w:r>
            <w:proofErr w:type="spellStart"/>
            <w:r w:rsidRPr="00D84C1B">
              <w:rPr>
                <w:sz w:val="28"/>
                <w:szCs w:val="28"/>
              </w:rPr>
              <w:t>внутрипоселковые</w:t>
            </w:r>
            <w:proofErr w:type="spellEnd"/>
            <w:r w:rsidRPr="00D84C1B">
              <w:rPr>
                <w:sz w:val="28"/>
                <w:szCs w:val="28"/>
              </w:rPr>
              <w:t xml:space="preserve"> автомобильные дороги и тротуары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.5 .3 .0000 Межпоселковые дороги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.5 .4 .0000 Автомобильные дороги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.6 .1 .0000 Объекты водопроводно-канализационного хозяйства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.6 .2 .0000 Газовые сети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.6 .3 .0000 Объекты газификации в сельской местности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.6 .4 .0000 Объекты водоснабжения в сельской местности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.6 .5 .0000 Объекты теплоэнергетики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4 .5 .6 .6 .0000</w:t>
            </w:r>
            <w:proofErr w:type="gramStart"/>
            <w:r w:rsidRPr="00D84C1B">
              <w:rPr>
                <w:sz w:val="28"/>
                <w:szCs w:val="28"/>
              </w:rPr>
              <w:t xml:space="preserve"> И</w:t>
            </w:r>
            <w:proofErr w:type="gramEnd"/>
            <w:r w:rsidRPr="00D84C1B">
              <w:rPr>
                <w:sz w:val="28"/>
                <w:szCs w:val="28"/>
              </w:rPr>
              <w:t>ные объекты коммунальной и инженерной инфраструктуры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.7 .1 .0000 Гидротехнические сооружения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4 .5 .8 .1 .0000 Административные здания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5 .0 .0 .0 .0000 разработка ПСД на объекты капитального ремонта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5 .5 .0 .0 .0000 Муниципальная собственность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5 .5 .0 .2 .0000 Школы, не являющиеся аварийными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5 .5 .2 .1 .0000 Объекты (учреждения) культуры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 xml:space="preserve">5 .5 .5 .2 .0000 Внутригородские и </w:t>
            </w:r>
            <w:proofErr w:type="spellStart"/>
            <w:r w:rsidRPr="00D84C1B">
              <w:rPr>
                <w:sz w:val="28"/>
                <w:szCs w:val="28"/>
              </w:rPr>
              <w:t>внутрипоселковые</w:t>
            </w:r>
            <w:proofErr w:type="spellEnd"/>
            <w:r w:rsidRPr="00D84C1B">
              <w:rPr>
                <w:sz w:val="28"/>
                <w:szCs w:val="28"/>
              </w:rPr>
              <w:t xml:space="preserve"> автомобильные дороги и тротуары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lastRenderedPageBreak/>
              <w:t>5 .5 .5 .3 .0000 Межпоселковые дороги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5 .5 .5 .4 .0000 Автомобильные дороги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6 .0 .0 .0 .0000 приобретение зданий и сооружений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6 .5 .0 .0 .0000 Муниципальная собственность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6 .5 .0 .1 .0000 Дошкольные образовательные организации</w:t>
            </w:r>
          </w:p>
        </w:tc>
      </w:tr>
      <w:tr w:rsidR="0013789E" w:rsidRPr="0013789E" w:rsidTr="00CC7CB2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B" w:rsidRPr="00D84C1B" w:rsidRDefault="00D2094B" w:rsidP="00D2094B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7 .0 .0 .0 .0000</w:t>
            </w:r>
            <w:proofErr w:type="gramStart"/>
            <w:r w:rsidRPr="00D84C1B">
              <w:rPr>
                <w:sz w:val="28"/>
                <w:szCs w:val="28"/>
              </w:rPr>
              <w:t xml:space="preserve"> П</w:t>
            </w:r>
            <w:proofErr w:type="gramEnd"/>
            <w:r w:rsidRPr="00D84C1B">
              <w:rPr>
                <w:sz w:val="28"/>
                <w:szCs w:val="28"/>
              </w:rPr>
              <w:t>рочие работы, услуги по строительству объектов социального и производственного комплексов (авторский надзор, технологическое присоединение)</w:t>
            </w:r>
          </w:p>
        </w:tc>
      </w:tr>
    </w:tbl>
    <w:p w:rsidR="00D2094B" w:rsidRPr="0013789E" w:rsidRDefault="00D2094B" w:rsidP="00D2094B">
      <w:pPr>
        <w:spacing w:line="360" w:lineRule="auto"/>
        <w:ind w:left="-284"/>
        <w:rPr>
          <w:i/>
          <w:color w:val="FF0000"/>
          <w:sz w:val="28"/>
          <w:szCs w:val="28"/>
        </w:rPr>
      </w:pPr>
    </w:p>
    <w:p w:rsidR="00D2094B" w:rsidRPr="00D84C1B" w:rsidRDefault="00D2094B" w:rsidP="00D2094B">
      <w:pPr>
        <w:spacing w:line="360" w:lineRule="auto"/>
        <w:ind w:left="-284"/>
        <w:rPr>
          <w:i/>
          <w:sz w:val="28"/>
          <w:szCs w:val="28"/>
        </w:rPr>
      </w:pPr>
      <w:r w:rsidRPr="00D84C1B">
        <w:rPr>
          <w:i/>
          <w:sz w:val="28"/>
          <w:szCs w:val="28"/>
        </w:rPr>
        <w:t>Примечание</w:t>
      </w:r>
      <w:proofErr w:type="gramStart"/>
      <w:r w:rsidRPr="00D84C1B">
        <w:rPr>
          <w:i/>
          <w:sz w:val="28"/>
          <w:szCs w:val="28"/>
        </w:rPr>
        <w:t xml:space="preserve"> .</w:t>
      </w:r>
      <w:proofErr w:type="gramEnd"/>
      <w:r w:rsidRPr="00D84C1B">
        <w:rPr>
          <w:i/>
          <w:sz w:val="28"/>
          <w:szCs w:val="28"/>
        </w:rPr>
        <w:t xml:space="preserve">    </w:t>
      </w:r>
    </w:p>
    <w:p w:rsidR="00D2094B" w:rsidRPr="00D84C1B" w:rsidRDefault="00D2094B" w:rsidP="00D2094B">
      <w:pPr>
        <w:spacing w:line="360" w:lineRule="auto"/>
        <w:ind w:left="-284"/>
        <w:rPr>
          <w:sz w:val="28"/>
          <w:szCs w:val="28"/>
        </w:rPr>
      </w:pPr>
      <w:r w:rsidRPr="00D84C1B">
        <w:rPr>
          <w:sz w:val="28"/>
          <w:szCs w:val="28"/>
        </w:rPr>
        <w:t xml:space="preserve">Сводные коды, имеющие в составе своей структуры коды, в системах «АЦК-Планирование»  и « АЦК-Финансы»  не заполняются.    </w:t>
      </w:r>
    </w:p>
    <w:p w:rsidR="00CC7CB2" w:rsidRPr="00D84C1B" w:rsidRDefault="00CC7CB2" w:rsidP="00D2094B">
      <w:pPr>
        <w:spacing w:line="360" w:lineRule="auto"/>
        <w:ind w:left="-284"/>
        <w:rPr>
          <w:sz w:val="28"/>
          <w:szCs w:val="28"/>
        </w:rPr>
      </w:pPr>
    </w:p>
    <w:p w:rsidR="00CC7CB2" w:rsidRPr="0013789E" w:rsidRDefault="00CC7CB2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CC7CB2" w:rsidRPr="0013789E" w:rsidRDefault="00CC7CB2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CC7CB2" w:rsidRPr="0013789E" w:rsidRDefault="00CC7CB2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CC7CB2" w:rsidRPr="0013789E" w:rsidRDefault="00CC7CB2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CC7CB2" w:rsidRPr="0013789E" w:rsidRDefault="00CC7CB2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CC7CB2" w:rsidRPr="0013789E" w:rsidRDefault="00CC7CB2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CC7CB2" w:rsidRDefault="00CC7CB2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D84C1B" w:rsidRDefault="00D84C1B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D84C1B" w:rsidRDefault="00D84C1B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D84C1B" w:rsidRDefault="00D84C1B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D84C1B" w:rsidRDefault="00D84C1B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D84C1B" w:rsidRPr="0013789E" w:rsidRDefault="00D84C1B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CC7CB2" w:rsidRDefault="00CC7CB2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F30E13" w:rsidRDefault="00F30E13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F30E13" w:rsidRDefault="00F30E13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F30E13" w:rsidRDefault="00F30E13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F30E13" w:rsidRDefault="00F30E13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F30E13" w:rsidRDefault="00F30E13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F30E13" w:rsidRDefault="00F30E13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F30E13" w:rsidRPr="0013789E" w:rsidRDefault="00F30E13" w:rsidP="00D2094B">
      <w:pPr>
        <w:spacing w:line="360" w:lineRule="auto"/>
        <w:ind w:left="-284"/>
        <w:rPr>
          <w:color w:val="FF0000"/>
          <w:sz w:val="28"/>
          <w:szCs w:val="28"/>
        </w:rPr>
      </w:pPr>
    </w:p>
    <w:p w:rsidR="00595C29" w:rsidRPr="00D84C1B" w:rsidRDefault="00595C29" w:rsidP="00595C29">
      <w:pPr>
        <w:ind w:left="6663"/>
        <w:jc w:val="both"/>
        <w:rPr>
          <w:sz w:val="28"/>
          <w:szCs w:val="28"/>
        </w:rPr>
      </w:pPr>
      <w:r w:rsidRPr="00D84C1B">
        <w:rPr>
          <w:sz w:val="28"/>
          <w:szCs w:val="28"/>
        </w:rPr>
        <w:lastRenderedPageBreak/>
        <w:t>Приложение № 3 к Порядку</w:t>
      </w:r>
    </w:p>
    <w:p w:rsidR="006A67D8" w:rsidRPr="00F30E13" w:rsidRDefault="00595C29" w:rsidP="00F30E13">
      <w:pPr>
        <w:tabs>
          <w:tab w:val="left" w:pos="1080"/>
          <w:tab w:val="num" w:pos="1260"/>
        </w:tabs>
        <w:ind w:left="6663"/>
        <w:jc w:val="both"/>
        <w:rPr>
          <w:b/>
          <w:sz w:val="28"/>
        </w:rPr>
      </w:pPr>
      <w:r w:rsidRPr="00D84C1B">
        <w:rPr>
          <w:spacing w:val="-8"/>
          <w:sz w:val="28"/>
          <w:szCs w:val="28"/>
        </w:rPr>
        <w:t xml:space="preserve">взаимодействия специалистов </w:t>
      </w:r>
      <w:r w:rsidR="0013789E" w:rsidRPr="00D84C1B">
        <w:rPr>
          <w:spacing w:val="-8"/>
          <w:sz w:val="28"/>
          <w:szCs w:val="28"/>
        </w:rPr>
        <w:t>Сектора экономики и финансов</w:t>
      </w:r>
      <w:r w:rsidR="00D84C1B" w:rsidRPr="00D84C1B">
        <w:rPr>
          <w:spacing w:val="-8"/>
          <w:sz w:val="28"/>
          <w:szCs w:val="28"/>
        </w:rPr>
        <w:t xml:space="preserve"> </w:t>
      </w:r>
      <w:r w:rsidRPr="00D84C1B">
        <w:rPr>
          <w:spacing w:val="-8"/>
          <w:sz w:val="28"/>
          <w:szCs w:val="28"/>
        </w:rPr>
        <w:t xml:space="preserve">Администрации </w:t>
      </w:r>
      <w:r w:rsidR="0013789E" w:rsidRPr="00D84C1B">
        <w:rPr>
          <w:spacing w:val="-8"/>
          <w:sz w:val="28"/>
          <w:szCs w:val="28"/>
        </w:rPr>
        <w:t>Митякинского сельского поселения</w:t>
      </w:r>
      <w:r w:rsidR="00D84C1B" w:rsidRPr="00D84C1B">
        <w:rPr>
          <w:spacing w:val="-8"/>
          <w:sz w:val="28"/>
          <w:szCs w:val="28"/>
        </w:rPr>
        <w:t xml:space="preserve"> </w:t>
      </w:r>
      <w:r w:rsidRPr="00D84C1B">
        <w:rPr>
          <w:spacing w:val="-8"/>
          <w:sz w:val="28"/>
          <w:szCs w:val="28"/>
        </w:rPr>
        <w:t>по применению кодов дополнительной экономической классификации в системах «АЦК-Планирование» и «АЦК-Финансы»</w:t>
      </w:r>
    </w:p>
    <w:tbl>
      <w:tblPr>
        <w:tblStyle w:val="a6"/>
        <w:tblW w:w="10490" w:type="dxa"/>
        <w:tblInd w:w="-851" w:type="dxa"/>
        <w:tblLook w:val="04A0" w:firstRow="1" w:lastRow="0" w:firstColumn="1" w:lastColumn="0" w:noHBand="0" w:noVBand="1"/>
      </w:tblPr>
      <w:tblGrid>
        <w:gridCol w:w="4490"/>
        <w:gridCol w:w="2517"/>
        <w:gridCol w:w="3483"/>
      </w:tblGrid>
      <w:tr w:rsidR="0013789E" w:rsidRPr="0013789E" w:rsidTr="00CD35AD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7D8" w:rsidRPr="00D84C1B" w:rsidRDefault="006A67D8" w:rsidP="00595C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4C1B">
              <w:rPr>
                <w:b/>
                <w:sz w:val="28"/>
                <w:szCs w:val="28"/>
              </w:rPr>
              <w:t>Справочник дополнительных экономических (Доп</w:t>
            </w:r>
            <w:proofErr w:type="gramStart"/>
            <w:r w:rsidRPr="00D84C1B">
              <w:rPr>
                <w:b/>
                <w:sz w:val="28"/>
                <w:szCs w:val="28"/>
              </w:rPr>
              <w:t>.Э</w:t>
            </w:r>
            <w:proofErr w:type="gramEnd"/>
            <w:r w:rsidRPr="00D84C1B">
              <w:rPr>
                <w:b/>
                <w:sz w:val="28"/>
                <w:szCs w:val="28"/>
              </w:rPr>
              <w:t xml:space="preserve">К) и отраслевых кодов </w:t>
            </w:r>
          </w:p>
          <w:p w:rsidR="006A67D8" w:rsidRPr="00D84C1B" w:rsidRDefault="006A67D8" w:rsidP="00595C2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84C1B">
              <w:rPr>
                <w:b/>
                <w:i/>
                <w:sz w:val="28"/>
                <w:szCs w:val="28"/>
              </w:rPr>
              <w:t>(применяется для префикса кода «А», равного 8)</w:t>
            </w:r>
          </w:p>
        </w:tc>
      </w:tr>
      <w:tr w:rsidR="0013789E" w:rsidRPr="0013789E" w:rsidTr="001E5BC3">
        <w:tc>
          <w:tcPr>
            <w:tcW w:w="4490" w:type="dxa"/>
            <w:tcBorders>
              <w:top w:val="single" w:sz="4" w:space="0" w:color="auto"/>
            </w:tcBorders>
          </w:tcPr>
          <w:p w:rsidR="006A67D8" w:rsidRPr="00D84C1B" w:rsidRDefault="006A67D8" w:rsidP="00595C29">
            <w:pPr>
              <w:jc w:val="center"/>
              <w:rPr>
                <w:b/>
                <w:sz w:val="28"/>
                <w:szCs w:val="28"/>
              </w:rPr>
            </w:pPr>
            <w:r w:rsidRPr="00D84C1B">
              <w:rPr>
                <w:b/>
                <w:sz w:val="28"/>
                <w:szCs w:val="28"/>
              </w:rPr>
              <w:t>Направления расходов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A67D8" w:rsidRPr="00D84C1B" w:rsidRDefault="006A67D8" w:rsidP="00595C29">
            <w:pPr>
              <w:jc w:val="center"/>
              <w:rPr>
                <w:b/>
                <w:sz w:val="28"/>
                <w:szCs w:val="28"/>
              </w:rPr>
            </w:pPr>
            <w:r w:rsidRPr="00D84C1B">
              <w:rPr>
                <w:b/>
                <w:sz w:val="28"/>
                <w:szCs w:val="28"/>
              </w:rPr>
              <w:t>Дополнительный экономический код</w:t>
            </w:r>
          </w:p>
          <w:p w:rsidR="006A67D8" w:rsidRPr="00D84C1B" w:rsidRDefault="006A67D8" w:rsidP="00475534">
            <w:pPr>
              <w:jc w:val="center"/>
              <w:rPr>
                <w:b/>
                <w:sz w:val="28"/>
                <w:szCs w:val="28"/>
              </w:rPr>
            </w:pPr>
            <w:r w:rsidRPr="00D84C1B">
              <w:rPr>
                <w:b/>
                <w:sz w:val="28"/>
                <w:szCs w:val="28"/>
              </w:rPr>
              <w:t xml:space="preserve"> </w:t>
            </w:r>
            <w:r w:rsidRPr="00D84C1B">
              <w:rPr>
                <w:sz w:val="28"/>
                <w:szCs w:val="28"/>
              </w:rPr>
              <w:t>(</w:t>
            </w:r>
            <w:r w:rsidR="00475534" w:rsidRPr="00D84C1B">
              <w:rPr>
                <w:sz w:val="28"/>
                <w:szCs w:val="28"/>
              </w:rPr>
              <w:t xml:space="preserve">функциональные </w:t>
            </w:r>
            <w:r w:rsidRPr="00D84C1B">
              <w:rPr>
                <w:sz w:val="28"/>
                <w:szCs w:val="28"/>
              </w:rPr>
              <w:t xml:space="preserve">органы </w:t>
            </w:r>
            <w:r w:rsidR="00475534" w:rsidRPr="00D84C1B">
              <w:rPr>
                <w:sz w:val="28"/>
                <w:szCs w:val="28"/>
              </w:rPr>
              <w:t xml:space="preserve">Администрации </w:t>
            </w:r>
            <w:r w:rsidR="0013789E" w:rsidRPr="00D84C1B">
              <w:rPr>
                <w:sz w:val="28"/>
                <w:szCs w:val="28"/>
              </w:rPr>
              <w:t>Митякинского сельского поселения</w:t>
            </w:r>
            <w:r w:rsidR="00D84C1B">
              <w:rPr>
                <w:sz w:val="28"/>
                <w:szCs w:val="28"/>
              </w:rPr>
              <w:t xml:space="preserve"> </w:t>
            </w:r>
            <w:r w:rsidRPr="00D84C1B">
              <w:rPr>
                <w:sz w:val="28"/>
                <w:szCs w:val="28"/>
              </w:rPr>
              <w:t>и казенные учреждения)</w:t>
            </w: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6A67D8" w:rsidRPr="00D84C1B" w:rsidRDefault="006A67D8" w:rsidP="00595C29">
            <w:pPr>
              <w:jc w:val="center"/>
              <w:rPr>
                <w:b/>
                <w:sz w:val="28"/>
                <w:szCs w:val="28"/>
              </w:rPr>
            </w:pPr>
            <w:r w:rsidRPr="00D84C1B">
              <w:rPr>
                <w:b/>
                <w:sz w:val="28"/>
                <w:szCs w:val="28"/>
              </w:rPr>
              <w:t>Отраслевой код</w:t>
            </w:r>
            <w:r w:rsidRPr="00D84C1B">
              <w:rPr>
                <w:b/>
                <w:sz w:val="28"/>
                <w:szCs w:val="28"/>
              </w:rPr>
              <w:br/>
            </w:r>
            <w:r w:rsidRPr="00D84C1B">
              <w:rPr>
                <w:sz w:val="28"/>
                <w:szCs w:val="28"/>
              </w:rPr>
              <w:t>(бюджетные учреждения и автономные учреждения)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8.2.1.1.0000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ХХХ.0000000.8.2.1.1.0000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заработная плата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8.2.1.1.0001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ХХХ.0000000.8.2.1.1.0001</w:t>
            </w:r>
          </w:p>
        </w:tc>
      </w:tr>
      <w:tr w:rsidR="0013789E" w:rsidRPr="0013789E" w:rsidTr="001E5BC3">
        <w:tc>
          <w:tcPr>
            <w:tcW w:w="4490" w:type="dxa"/>
          </w:tcPr>
          <w:p w:rsidR="00CD35AD" w:rsidRPr="00D84C1B" w:rsidRDefault="00CD35AD" w:rsidP="00475534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единовременные премии по результатам выполнения разовых и ин</w:t>
            </w:r>
            <w:r w:rsidR="00475534" w:rsidRPr="00D84C1B">
              <w:rPr>
                <w:sz w:val="28"/>
                <w:szCs w:val="28"/>
              </w:rPr>
              <w:t>ых поручений лицам, замещающим муниципальные</w:t>
            </w:r>
            <w:r w:rsidRPr="00D84C1B">
              <w:rPr>
                <w:sz w:val="28"/>
                <w:szCs w:val="28"/>
              </w:rPr>
              <w:t xml:space="preserve"> должности и </w:t>
            </w:r>
            <w:r w:rsidR="00475534" w:rsidRPr="00D84C1B">
              <w:rPr>
                <w:sz w:val="28"/>
                <w:szCs w:val="28"/>
              </w:rPr>
              <w:t>муниципальным служащим</w:t>
            </w:r>
          </w:p>
        </w:tc>
        <w:tc>
          <w:tcPr>
            <w:tcW w:w="2517" w:type="dxa"/>
          </w:tcPr>
          <w:p w:rsidR="00CD35AD" w:rsidRPr="00D84C1B" w:rsidRDefault="00CD35AD" w:rsidP="00CD35AD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8.2.1.1.0002</w:t>
            </w:r>
          </w:p>
        </w:tc>
        <w:tc>
          <w:tcPr>
            <w:tcW w:w="3483" w:type="dxa"/>
          </w:tcPr>
          <w:p w:rsidR="00CD35AD" w:rsidRPr="00D84C1B" w:rsidRDefault="00CD35AD" w:rsidP="00CD35AD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ХХХ.0000000.8.2.1.1.0002</w:t>
            </w:r>
          </w:p>
          <w:p w:rsidR="00CD35AD" w:rsidRPr="00D84C1B" w:rsidRDefault="00CD35AD" w:rsidP="00CD35AD">
            <w:pPr>
              <w:jc w:val="center"/>
              <w:rPr>
                <w:sz w:val="28"/>
                <w:szCs w:val="28"/>
              </w:rPr>
            </w:pPr>
          </w:p>
        </w:tc>
      </w:tr>
      <w:tr w:rsidR="0013789E" w:rsidRPr="0013789E" w:rsidTr="001E5BC3">
        <w:tc>
          <w:tcPr>
            <w:tcW w:w="4490" w:type="dxa"/>
          </w:tcPr>
          <w:p w:rsidR="001E5BC3" w:rsidRPr="00D84C1B" w:rsidRDefault="001E5BC3" w:rsidP="00475534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 xml:space="preserve">- премиальные выплаты работникам </w:t>
            </w:r>
            <w:r w:rsidR="00475534" w:rsidRPr="00D84C1B">
              <w:rPr>
                <w:sz w:val="28"/>
                <w:szCs w:val="28"/>
              </w:rPr>
              <w:t>муниципальных</w:t>
            </w:r>
            <w:r w:rsidRPr="00D84C1B">
              <w:rPr>
                <w:sz w:val="28"/>
                <w:szCs w:val="28"/>
              </w:rPr>
              <w:t xml:space="preserve"> учреждений по итогам работы </w:t>
            </w:r>
          </w:p>
        </w:tc>
        <w:tc>
          <w:tcPr>
            <w:tcW w:w="2517" w:type="dxa"/>
          </w:tcPr>
          <w:p w:rsidR="001E5BC3" w:rsidRPr="00D84C1B" w:rsidRDefault="001E5BC3" w:rsidP="001E5BC3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8.2.1.1.0003</w:t>
            </w:r>
          </w:p>
        </w:tc>
        <w:tc>
          <w:tcPr>
            <w:tcW w:w="3483" w:type="dxa"/>
          </w:tcPr>
          <w:p w:rsidR="001E5BC3" w:rsidRPr="00D84C1B" w:rsidRDefault="001E5BC3" w:rsidP="001E5BC3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ХХХ.0000000.8.2.1.1.0003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8.2.1.2.0000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ХХХ.0000000.8.2.1.2.0000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суточные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8.2.1.2.0001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ХХХ.0000000.8.2.1.2.0001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иные прочие выплаты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8.2.1.2.0002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ХХХ.0000000.8.2.1.2.0002</w:t>
            </w:r>
          </w:p>
        </w:tc>
      </w:tr>
      <w:tr w:rsidR="0013789E" w:rsidRPr="0013789E" w:rsidTr="001E5BC3">
        <w:tc>
          <w:tcPr>
            <w:tcW w:w="4490" w:type="dxa"/>
          </w:tcPr>
          <w:p w:rsidR="001E5BC3" w:rsidRPr="00D84C1B" w:rsidRDefault="001E5BC3" w:rsidP="001E5BC3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проезд к месту командирования и обратно</w:t>
            </w:r>
          </w:p>
        </w:tc>
        <w:tc>
          <w:tcPr>
            <w:tcW w:w="2517" w:type="dxa"/>
          </w:tcPr>
          <w:p w:rsidR="001E5BC3" w:rsidRPr="00D84C1B" w:rsidRDefault="001E5BC3" w:rsidP="001E5BC3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8.2.1.2.0003</w:t>
            </w:r>
          </w:p>
        </w:tc>
        <w:tc>
          <w:tcPr>
            <w:tcW w:w="3483" w:type="dxa"/>
          </w:tcPr>
          <w:p w:rsidR="001E5BC3" w:rsidRPr="00D84C1B" w:rsidRDefault="001E5BC3" w:rsidP="001E5BC3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ХХХ.0000000.8.2.1.2.0003</w:t>
            </w:r>
          </w:p>
        </w:tc>
      </w:tr>
      <w:tr w:rsidR="0013789E" w:rsidRPr="0013789E" w:rsidTr="001E5BC3">
        <w:tc>
          <w:tcPr>
            <w:tcW w:w="4490" w:type="dxa"/>
          </w:tcPr>
          <w:p w:rsidR="001E5BC3" w:rsidRPr="00D84C1B" w:rsidRDefault="001E5BC3" w:rsidP="001E5BC3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услуги за проживание в командировке</w:t>
            </w:r>
          </w:p>
        </w:tc>
        <w:tc>
          <w:tcPr>
            <w:tcW w:w="2517" w:type="dxa"/>
          </w:tcPr>
          <w:p w:rsidR="001E5BC3" w:rsidRPr="00D84C1B" w:rsidRDefault="001E5BC3" w:rsidP="001E5BC3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8.2.1.2.0004</w:t>
            </w:r>
          </w:p>
        </w:tc>
        <w:tc>
          <w:tcPr>
            <w:tcW w:w="3483" w:type="dxa"/>
          </w:tcPr>
          <w:p w:rsidR="001E5BC3" w:rsidRPr="00D84C1B" w:rsidRDefault="001E5BC3" w:rsidP="006646F2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ХХХ.0000000.8.2.1.2.0004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8.2.1.3.0000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ХХХ.0000000.8.2.1.3.0000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 xml:space="preserve"> Услуги связи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8.2.2.1.0000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ХХХ.0000000.8.2.2.1.0000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услуги сотовой связи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8.2.2.1.0001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ХХХ.0000000.8.2.2.1.0001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lastRenderedPageBreak/>
              <w:t>- интернет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8.2.2.1.0002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ХХХ.0000000.8.2.2.1.0002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почтовые услуги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8.2.2.1.0003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ХХХ.0000000.8.2.2.1.0003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иные услуги связи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8.2.2.1.0004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ХХХ.0000000.8.2.2.1.0004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8.2.2.2.0000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ХХХ.0000000.8.2.2.2.0000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иные транспортные услуги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8.2.2.2.0002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ХХХ.0000000.8.2.2.2.0002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8.2.2.3.0000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ХХХ.0000000.8.2.2.3.0000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 xml:space="preserve">- газ 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8.2.2.3.0002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ХХХ.0000000.8.2.2.3.0002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электроэнергия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8.2.2.3.0003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ХХХ.0000000.8.2.2.3.0003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иные коммунальные услуги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8.2.2.3.0006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ХХХ.0000000.8.2.2.3.0006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8.2.2.5.0000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ХХХ.0000000.8.2.2.5.0000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текущий ремонт зданий и сооружений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8.2.2.5.0001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ХХХ.0000000.8.2.2.5.0001</w:t>
            </w:r>
          </w:p>
        </w:tc>
      </w:tr>
      <w:tr w:rsidR="0013789E" w:rsidRPr="0013789E" w:rsidTr="001E5BC3">
        <w:tc>
          <w:tcPr>
            <w:tcW w:w="4490" w:type="dxa"/>
          </w:tcPr>
          <w:p w:rsidR="00CD35AD" w:rsidRPr="00D84C1B" w:rsidRDefault="00CD35AD" w:rsidP="00CD35AD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текущий ремонт и обслуживание оборудования и техники</w:t>
            </w:r>
          </w:p>
        </w:tc>
        <w:tc>
          <w:tcPr>
            <w:tcW w:w="2517" w:type="dxa"/>
          </w:tcPr>
          <w:p w:rsidR="00CD35AD" w:rsidRPr="00D84C1B" w:rsidRDefault="00CD35AD" w:rsidP="00CD35AD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8.2.2.5.0002</w:t>
            </w:r>
          </w:p>
        </w:tc>
        <w:tc>
          <w:tcPr>
            <w:tcW w:w="3483" w:type="dxa"/>
          </w:tcPr>
          <w:p w:rsidR="00CD35AD" w:rsidRPr="00D84C1B" w:rsidRDefault="00CD35AD" w:rsidP="00CD35AD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ХХХ.0000000.8.2.2.5.0002.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противопожарные мероприятия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8.2.2.5.0010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ХХХ.0000000.8.2.2.5.0010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D84C1B" w:rsidRDefault="006A67D8" w:rsidP="00595C29">
            <w:pPr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- оплата договоров гражданско-правового характера</w:t>
            </w:r>
          </w:p>
        </w:tc>
        <w:tc>
          <w:tcPr>
            <w:tcW w:w="2517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8.2.2.5.0036</w:t>
            </w:r>
          </w:p>
        </w:tc>
        <w:tc>
          <w:tcPr>
            <w:tcW w:w="3483" w:type="dxa"/>
          </w:tcPr>
          <w:p w:rsidR="006A67D8" w:rsidRPr="00D84C1B" w:rsidRDefault="006A67D8" w:rsidP="00595C29">
            <w:pPr>
              <w:jc w:val="center"/>
              <w:rPr>
                <w:sz w:val="28"/>
                <w:szCs w:val="28"/>
              </w:rPr>
            </w:pPr>
            <w:r w:rsidRPr="00D84C1B">
              <w:rPr>
                <w:sz w:val="28"/>
                <w:szCs w:val="28"/>
              </w:rPr>
              <w:t>ХХХ.0000000.8.2.2.5.0036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иные работы, услуги по содержанию имущества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8.2.2.5.0006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ХХХ.0000000.8.2.2.5.0006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8.2.2.6.0000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ХХХ.0000000.8.2.2.6.0000</w:t>
            </w:r>
          </w:p>
        </w:tc>
      </w:tr>
      <w:tr w:rsidR="0013789E" w:rsidRPr="0013789E" w:rsidTr="001E5BC3">
        <w:trPr>
          <w:trHeight w:val="620"/>
        </w:trPr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услуги по страхованию имущества, гражданской ответственности и здоровья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ind w:firstLine="34"/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8.2.2.6.0001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ind w:firstLine="34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ХХХ.0000000.8.2.2.6.0001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оплата подписки на периодические издания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8.2.2.6.0003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ХХХ.0000000.8.2.2.6.0003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оплата услуг вневедомственной охраны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8.2.2.6.0004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ХХХ.0000000.8.2.2.6.0004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оплата услуг по организации питания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8.2.2.6.0005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ХХХ.0000000.8.2.2.6.0005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 xml:space="preserve">- оплата услуг за участие в конференциях, совещаниях, семинарах 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8.2.2.6.0006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ХХХ.0000000.8.2.2.6.0006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противопожарные мероприятия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8.2.2.6.0010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ХХХ.0000000.8.2.2.6.0010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 xml:space="preserve">- сопровождение и обновление справочно-информационных баз данных, лицензионное программное обеспечение        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8.2.2.6.0011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ХХХ.0000000.8.2.2.6.0011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оплата договоров гражданско-правового характера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8.2.2.6.0036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ХХХ.0000000.8.2.2.6.0036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иные прочие работы, услуги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</w:pPr>
            <w:r w:rsidRPr="00F30E13">
              <w:rPr>
                <w:sz w:val="28"/>
                <w:szCs w:val="28"/>
              </w:rPr>
              <w:t>8.2.2.6.0020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</w:pPr>
            <w:r w:rsidRPr="00F30E13">
              <w:rPr>
                <w:sz w:val="28"/>
                <w:szCs w:val="28"/>
              </w:rPr>
              <w:t>ХХХ.0000000.8.2.2.6.0020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widowControl/>
              <w:jc w:val="both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8.2.4.1.0000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widowControl/>
              <w:jc w:val="both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 xml:space="preserve">Безвозмездные перечисления организациям, за исключением </w:t>
            </w:r>
            <w:r w:rsidRPr="00F30E13">
              <w:rPr>
                <w:sz w:val="28"/>
                <w:szCs w:val="28"/>
              </w:rPr>
              <w:lastRenderedPageBreak/>
              <w:t>государственных и муниципальных организаций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lastRenderedPageBreak/>
              <w:t>8.2.4.2.0000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widowControl/>
              <w:jc w:val="both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8.2.5.1.0000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8.2.9.0.0000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ХХХ.0000000.8.2.9.0.0000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уплата налогов, государственных пошлин и сборов, разного рода платежей в бюджеты всех уровней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8.2.9.0.0001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ХХХ.0000000.8.2.9.0.0001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уплата пеней и штрафов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</w:pPr>
            <w:r w:rsidRPr="00F30E13">
              <w:rPr>
                <w:sz w:val="28"/>
                <w:szCs w:val="28"/>
              </w:rPr>
              <w:t>8.2.9.0.0002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</w:pPr>
            <w:r w:rsidRPr="00F30E13">
              <w:rPr>
                <w:sz w:val="28"/>
                <w:szCs w:val="28"/>
              </w:rPr>
              <w:t>ХХХ.0000000.8.2.9.0.0002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rFonts w:eastAsia="Calibri"/>
                <w:sz w:val="28"/>
                <w:szCs w:val="28"/>
              </w:rPr>
            </w:pPr>
            <w:r w:rsidRPr="00F30E13">
              <w:rPr>
                <w:rFonts w:eastAsia="Calibri"/>
                <w:sz w:val="28"/>
                <w:szCs w:val="28"/>
              </w:rPr>
              <w:t>- взносы за членство в организациях, кроме членских взносов в международные организации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</w:pPr>
            <w:r w:rsidRPr="00F30E13">
              <w:rPr>
                <w:sz w:val="28"/>
                <w:szCs w:val="28"/>
              </w:rPr>
              <w:t>8.2.9.0.0006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</w:pPr>
            <w:r w:rsidRPr="00F30E13">
              <w:rPr>
                <w:sz w:val="28"/>
                <w:szCs w:val="28"/>
              </w:rPr>
              <w:t>ХХХ.0000000.8.2.9.0.0006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rFonts w:eastAsia="Calibri"/>
                <w:sz w:val="28"/>
                <w:szCs w:val="28"/>
              </w:rPr>
            </w:pPr>
            <w:r w:rsidRPr="00F30E13">
              <w:rPr>
                <w:rFonts w:eastAsia="Calibri"/>
                <w:sz w:val="28"/>
                <w:szCs w:val="28"/>
              </w:rPr>
              <w:t>- иные прочие расходы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</w:pPr>
            <w:r w:rsidRPr="00F30E13">
              <w:rPr>
                <w:sz w:val="28"/>
                <w:szCs w:val="28"/>
              </w:rPr>
              <w:t>8.2.9.0.0007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</w:pPr>
            <w:r w:rsidRPr="00F30E13">
              <w:rPr>
                <w:sz w:val="28"/>
                <w:szCs w:val="28"/>
              </w:rPr>
              <w:t>ХХХ.0000000.8.2.9.0.0007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8.3.1.0.0000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ХХХ.0000000.8.3.1.0.0000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приобретение оргтехники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b/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8.3.1.0.0001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b/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ХХХ.0000000.8.3.1.0.0001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приобретение компьютерной техники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8.3.1.0.0002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ХХХ.0000000.8.3.1.0.0002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приобретение бытовой техники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8.3.1.0.0003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ХХХ.0000000.8.3.1.0.0003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- приобретение мебели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8.3.1.0.0004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ХХХ.0000000.8.3.1.0.0004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rFonts w:eastAsia="Calibri"/>
                <w:sz w:val="28"/>
                <w:szCs w:val="28"/>
              </w:rPr>
            </w:pPr>
            <w:r w:rsidRPr="00F30E13">
              <w:rPr>
                <w:rFonts w:eastAsia="Calibri"/>
                <w:sz w:val="28"/>
                <w:szCs w:val="28"/>
              </w:rPr>
              <w:t>- противопожарные мероприятия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8.3.1.0.0010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ХХХ.0000000.8.3.1.0.0010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rFonts w:eastAsia="Calibri"/>
                <w:sz w:val="28"/>
                <w:szCs w:val="28"/>
              </w:rPr>
            </w:pPr>
            <w:r w:rsidRPr="00F30E13">
              <w:rPr>
                <w:rFonts w:eastAsia="Calibri"/>
                <w:sz w:val="28"/>
                <w:szCs w:val="28"/>
              </w:rPr>
              <w:t>- иные расходы, связанные с увеличением стоимости основных средств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8.3.1.0.0015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ХХХ.0000000.8.3.1.0.0015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8.3.4.0.0000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ХХХ.0000000.8.3.4.0.0000</w:t>
            </w:r>
          </w:p>
        </w:tc>
      </w:tr>
      <w:tr w:rsidR="00F30E13" w:rsidRPr="00F30E13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rFonts w:eastAsia="Calibri"/>
                <w:sz w:val="28"/>
                <w:szCs w:val="28"/>
              </w:rPr>
            </w:pPr>
            <w:r w:rsidRPr="00F30E13">
              <w:rPr>
                <w:rFonts w:eastAsia="Calibri"/>
                <w:sz w:val="28"/>
                <w:szCs w:val="28"/>
              </w:rPr>
              <w:t>- приобретение горюче-смазочных материалов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E13">
              <w:rPr>
                <w:rFonts w:eastAsia="Calibri"/>
                <w:sz w:val="28"/>
                <w:szCs w:val="28"/>
              </w:rPr>
              <w:t>8.3.4.0.0004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</w:t>
            </w:r>
            <w:r w:rsidRPr="00F30E13">
              <w:rPr>
                <w:rFonts w:eastAsia="Calibri"/>
                <w:sz w:val="28"/>
                <w:szCs w:val="28"/>
              </w:rPr>
              <w:t>3.4.0.0004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rFonts w:eastAsia="Calibri"/>
                <w:sz w:val="28"/>
                <w:szCs w:val="28"/>
              </w:rPr>
            </w:pPr>
            <w:r w:rsidRPr="00F30E13">
              <w:rPr>
                <w:rFonts w:eastAsia="Calibri"/>
                <w:sz w:val="28"/>
                <w:szCs w:val="28"/>
              </w:rPr>
              <w:t>- противопожарные мероприятия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8.3.4.0.0010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ХХХ.0000000.8.3.4.0.0010</w:t>
            </w:r>
          </w:p>
        </w:tc>
      </w:tr>
      <w:tr w:rsidR="0013789E" w:rsidRPr="0013789E" w:rsidTr="001E5BC3">
        <w:tc>
          <w:tcPr>
            <w:tcW w:w="4490" w:type="dxa"/>
          </w:tcPr>
          <w:p w:rsidR="006A67D8" w:rsidRPr="00F30E13" w:rsidRDefault="006A67D8" w:rsidP="00595C29">
            <w:pPr>
              <w:rPr>
                <w:rFonts w:eastAsia="Calibri"/>
                <w:sz w:val="28"/>
                <w:szCs w:val="28"/>
              </w:rPr>
            </w:pPr>
            <w:r w:rsidRPr="00F30E13">
              <w:rPr>
                <w:rFonts w:eastAsia="Calibri"/>
                <w:sz w:val="28"/>
                <w:szCs w:val="28"/>
              </w:rPr>
              <w:t>- иные расходы, связанные с увеличением стоимости материальных запасов</w:t>
            </w:r>
          </w:p>
        </w:tc>
        <w:tc>
          <w:tcPr>
            <w:tcW w:w="2517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8.3.4.0.0011</w:t>
            </w:r>
          </w:p>
        </w:tc>
        <w:tc>
          <w:tcPr>
            <w:tcW w:w="3483" w:type="dxa"/>
          </w:tcPr>
          <w:p w:rsidR="006A67D8" w:rsidRPr="00F30E13" w:rsidRDefault="006A67D8" w:rsidP="00595C29">
            <w:pPr>
              <w:jc w:val="center"/>
              <w:rPr>
                <w:sz w:val="28"/>
                <w:szCs w:val="28"/>
              </w:rPr>
            </w:pPr>
            <w:r w:rsidRPr="00F30E13">
              <w:rPr>
                <w:sz w:val="28"/>
                <w:szCs w:val="28"/>
              </w:rPr>
              <w:t>ХХХ.0000000.8.3.4.0.0011</w:t>
            </w:r>
          </w:p>
        </w:tc>
      </w:tr>
    </w:tbl>
    <w:p w:rsidR="006A67D8" w:rsidRPr="0013789E" w:rsidRDefault="006A67D8" w:rsidP="006A67D8">
      <w:pPr>
        <w:spacing w:line="360" w:lineRule="auto"/>
        <w:rPr>
          <w:b/>
          <w:color w:val="FF0000"/>
          <w:sz w:val="28"/>
          <w:szCs w:val="28"/>
        </w:rPr>
      </w:pPr>
    </w:p>
    <w:p w:rsidR="006A67D8" w:rsidRPr="00F30E13" w:rsidRDefault="006A67D8" w:rsidP="006A67D8">
      <w:pPr>
        <w:spacing w:line="360" w:lineRule="auto"/>
        <w:ind w:left="-284"/>
        <w:rPr>
          <w:i/>
          <w:sz w:val="28"/>
          <w:szCs w:val="28"/>
        </w:rPr>
      </w:pPr>
      <w:r w:rsidRPr="00F30E13">
        <w:rPr>
          <w:i/>
          <w:sz w:val="28"/>
          <w:szCs w:val="28"/>
        </w:rPr>
        <w:t>Примечание.</w:t>
      </w:r>
    </w:p>
    <w:p w:rsidR="006A67D8" w:rsidRPr="00F30E13" w:rsidRDefault="006A67D8" w:rsidP="006A67D8">
      <w:pPr>
        <w:spacing w:line="360" w:lineRule="auto"/>
        <w:ind w:left="-284"/>
        <w:rPr>
          <w:sz w:val="28"/>
          <w:szCs w:val="28"/>
        </w:rPr>
      </w:pPr>
      <w:r w:rsidRPr="00F30E13">
        <w:rPr>
          <w:sz w:val="28"/>
          <w:szCs w:val="28"/>
        </w:rPr>
        <w:t>Сводные коды, имеющие в составе своей структуры коды, в системах «АЦК-Планирование» и « АЦК-Финансы» не заполняются.</w:t>
      </w:r>
    </w:p>
    <w:p w:rsidR="006A67D8" w:rsidRPr="00F30E13" w:rsidRDefault="006A67D8" w:rsidP="006A67D8">
      <w:pPr>
        <w:tabs>
          <w:tab w:val="num" w:pos="0"/>
        </w:tabs>
        <w:spacing w:before="120" w:after="120"/>
        <w:ind w:firstLine="284"/>
        <w:rPr>
          <w:sz w:val="28"/>
        </w:rPr>
      </w:pPr>
    </w:p>
    <w:p w:rsidR="0001516B" w:rsidRPr="0013789E" w:rsidRDefault="0001516B">
      <w:pPr>
        <w:rPr>
          <w:color w:val="FF0000"/>
        </w:rPr>
      </w:pPr>
    </w:p>
    <w:p w:rsidR="0013789E" w:rsidRPr="0013789E" w:rsidRDefault="0013789E">
      <w:pPr>
        <w:rPr>
          <w:color w:val="FF0000"/>
        </w:rPr>
      </w:pPr>
    </w:p>
    <w:sectPr w:rsidR="0013789E" w:rsidRPr="0013789E" w:rsidSect="00F30E13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83C"/>
    <w:multiLevelType w:val="singleLevel"/>
    <w:tmpl w:val="783AC4B2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">
    <w:nsid w:val="012B7DEF"/>
    <w:multiLevelType w:val="hybridMultilevel"/>
    <w:tmpl w:val="375AD2FC"/>
    <w:lvl w:ilvl="0" w:tplc="0922B5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5DF8"/>
    <w:multiLevelType w:val="hybridMultilevel"/>
    <w:tmpl w:val="B320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19BD"/>
    <w:multiLevelType w:val="hybridMultilevel"/>
    <w:tmpl w:val="D6BA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7F8C"/>
    <w:multiLevelType w:val="hybridMultilevel"/>
    <w:tmpl w:val="DBF6051A"/>
    <w:lvl w:ilvl="0" w:tplc="0B10A9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D7C04"/>
    <w:multiLevelType w:val="hybridMultilevel"/>
    <w:tmpl w:val="5294916E"/>
    <w:lvl w:ilvl="0" w:tplc="19B4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B5C05"/>
    <w:multiLevelType w:val="hybridMultilevel"/>
    <w:tmpl w:val="C5BA00F0"/>
    <w:lvl w:ilvl="0" w:tplc="AA6C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01020"/>
    <w:multiLevelType w:val="hybridMultilevel"/>
    <w:tmpl w:val="C5BA00F0"/>
    <w:lvl w:ilvl="0" w:tplc="AA6C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5D38"/>
    <w:multiLevelType w:val="hybridMultilevel"/>
    <w:tmpl w:val="9D7051F8"/>
    <w:lvl w:ilvl="0" w:tplc="74AE9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35D37"/>
    <w:multiLevelType w:val="hybridMultilevel"/>
    <w:tmpl w:val="E862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B2E0F"/>
    <w:multiLevelType w:val="hybridMultilevel"/>
    <w:tmpl w:val="6DA4ABA0"/>
    <w:lvl w:ilvl="0" w:tplc="E9AC11C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B437F9"/>
    <w:multiLevelType w:val="hybridMultilevel"/>
    <w:tmpl w:val="463A7EFA"/>
    <w:lvl w:ilvl="0" w:tplc="49B27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B1B7D"/>
    <w:multiLevelType w:val="hybridMultilevel"/>
    <w:tmpl w:val="7F823990"/>
    <w:lvl w:ilvl="0" w:tplc="23FAAA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F2EDA"/>
    <w:multiLevelType w:val="hybridMultilevel"/>
    <w:tmpl w:val="94449F34"/>
    <w:lvl w:ilvl="0" w:tplc="C1CEA236">
      <w:start w:val="4"/>
      <w:numFmt w:val="decimal"/>
      <w:lvlText w:val="%1."/>
      <w:lvlJc w:val="left"/>
      <w:pPr>
        <w:ind w:left="2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4">
    <w:nsid w:val="415C2B96"/>
    <w:multiLevelType w:val="hybridMultilevel"/>
    <w:tmpl w:val="E10E76A8"/>
    <w:lvl w:ilvl="0" w:tplc="7B3AF4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1A92FC8"/>
    <w:multiLevelType w:val="hybridMultilevel"/>
    <w:tmpl w:val="D972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17332"/>
    <w:multiLevelType w:val="hybridMultilevel"/>
    <w:tmpl w:val="05D4EC0A"/>
    <w:lvl w:ilvl="0" w:tplc="9788E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AB68D3"/>
    <w:multiLevelType w:val="hybridMultilevel"/>
    <w:tmpl w:val="E96C82D4"/>
    <w:lvl w:ilvl="0" w:tplc="E6283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CF34B2"/>
    <w:multiLevelType w:val="hybridMultilevel"/>
    <w:tmpl w:val="1EF62162"/>
    <w:lvl w:ilvl="0" w:tplc="8F122A54">
      <w:start w:val="1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>
    <w:nsid w:val="46FE3C8D"/>
    <w:multiLevelType w:val="hybridMultilevel"/>
    <w:tmpl w:val="B9023A0C"/>
    <w:lvl w:ilvl="0" w:tplc="77A2E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85990"/>
    <w:multiLevelType w:val="hybridMultilevel"/>
    <w:tmpl w:val="91CE0B30"/>
    <w:lvl w:ilvl="0" w:tplc="6A246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F6AFC"/>
    <w:multiLevelType w:val="hybridMultilevel"/>
    <w:tmpl w:val="E486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D5563"/>
    <w:multiLevelType w:val="hybridMultilevel"/>
    <w:tmpl w:val="61242836"/>
    <w:lvl w:ilvl="0" w:tplc="BD2CF5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E2B0451"/>
    <w:multiLevelType w:val="hybridMultilevel"/>
    <w:tmpl w:val="EE5A8FF4"/>
    <w:lvl w:ilvl="0" w:tplc="22DCC04E">
      <w:start w:val="1"/>
      <w:numFmt w:val="decimal"/>
      <w:lvlText w:val="%1."/>
      <w:lvlJc w:val="left"/>
      <w:pPr>
        <w:ind w:left="198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4">
    <w:nsid w:val="53233FB0"/>
    <w:multiLevelType w:val="hybridMultilevel"/>
    <w:tmpl w:val="102A962A"/>
    <w:lvl w:ilvl="0" w:tplc="85603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462EB0"/>
    <w:multiLevelType w:val="hybridMultilevel"/>
    <w:tmpl w:val="4AD0A368"/>
    <w:lvl w:ilvl="0" w:tplc="AE00B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D665E"/>
    <w:multiLevelType w:val="hybridMultilevel"/>
    <w:tmpl w:val="24E8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87A3F"/>
    <w:multiLevelType w:val="hybridMultilevel"/>
    <w:tmpl w:val="645A378A"/>
    <w:lvl w:ilvl="0" w:tplc="446E85E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3D20F2"/>
    <w:multiLevelType w:val="hybridMultilevel"/>
    <w:tmpl w:val="51742F88"/>
    <w:lvl w:ilvl="0" w:tplc="E5DCC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F6BCA"/>
    <w:multiLevelType w:val="hybridMultilevel"/>
    <w:tmpl w:val="C8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13630"/>
    <w:multiLevelType w:val="hybridMultilevel"/>
    <w:tmpl w:val="BF2C97B6"/>
    <w:lvl w:ilvl="0" w:tplc="DC52C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2DE26B2"/>
    <w:multiLevelType w:val="multilevel"/>
    <w:tmpl w:val="FD508C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>
    <w:nsid w:val="6AF059FD"/>
    <w:multiLevelType w:val="hybridMultilevel"/>
    <w:tmpl w:val="0346EA34"/>
    <w:lvl w:ilvl="0" w:tplc="DA184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976FA"/>
    <w:multiLevelType w:val="hybridMultilevel"/>
    <w:tmpl w:val="4C9A1D34"/>
    <w:lvl w:ilvl="0" w:tplc="628646F4">
      <w:start w:val="4"/>
      <w:numFmt w:val="decimal"/>
      <w:lvlText w:val="%1."/>
      <w:lvlJc w:val="left"/>
      <w:pPr>
        <w:ind w:left="2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5" w:hanging="360"/>
      </w:pPr>
    </w:lvl>
    <w:lvl w:ilvl="2" w:tplc="0419001B" w:tentative="1">
      <w:start w:val="1"/>
      <w:numFmt w:val="lowerRoman"/>
      <w:lvlText w:val="%3."/>
      <w:lvlJc w:val="right"/>
      <w:pPr>
        <w:ind w:left="3875" w:hanging="180"/>
      </w:pPr>
    </w:lvl>
    <w:lvl w:ilvl="3" w:tplc="0419000F" w:tentative="1">
      <w:start w:val="1"/>
      <w:numFmt w:val="decimal"/>
      <w:lvlText w:val="%4."/>
      <w:lvlJc w:val="left"/>
      <w:pPr>
        <w:ind w:left="4595" w:hanging="360"/>
      </w:pPr>
    </w:lvl>
    <w:lvl w:ilvl="4" w:tplc="04190019" w:tentative="1">
      <w:start w:val="1"/>
      <w:numFmt w:val="lowerLetter"/>
      <w:lvlText w:val="%5."/>
      <w:lvlJc w:val="left"/>
      <w:pPr>
        <w:ind w:left="5315" w:hanging="360"/>
      </w:pPr>
    </w:lvl>
    <w:lvl w:ilvl="5" w:tplc="0419001B" w:tentative="1">
      <w:start w:val="1"/>
      <w:numFmt w:val="lowerRoman"/>
      <w:lvlText w:val="%6."/>
      <w:lvlJc w:val="right"/>
      <w:pPr>
        <w:ind w:left="6035" w:hanging="180"/>
      </w:pPr>
    </w:lvl>
    <w:lvl w:ilvl="6" w:tplc="0419000F" w:tentative="1">
      <w:start w:val="1"/>
      <w:numFmt w:val="decimal"/>
      <w:lvlText w:val="%7."/>
      <w:lvlJc w:val="left"/>
      <w:pPr>
        <w:ind w:left="6755" w:hanging="360"/>
      </w:pPr>
    </w:lvl>
    <w:lvl w:ilvl="7" w:tplc="04190019" w:tentative="1">
      <w:start w:val="1"/>
      <w:numFmt w:val="lowerLetter"/>
      <w:lvlText w:val="%8."/>
      <w:lvlJc w:val="left"/>
      <w:pPr>
        <w:ind w:left="7475" w:hanging="360"/>
      </w:pPr>
    </w:lvl>
    <w:lvl w:ilvl="8" w:tplc="0419001B" w:tentative="1">
      <w:start w:val="1"/>
      <w:numFmt w:val="lowerRoman"/>
      <w:lvlText w:val="%9."/>
      <w:lvlJc w:val="right"/>
      <w:pPr>
        <w:ind w:left="8195" w:hanging="180"/>
      </w:pPr>
    </w:lvl>
  </w:abstractNum>
  <w:abstractNum w:abstractNumId="34">
    <w:nsid w:val="6F2957DF"/>
    <w:multiLevelType w:val="hybridMultilevel"/>
    <w:tmpl w:val="8D4644AE"/>
    <w:lvl w:ilvl="0" w:tplc="29145C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9F0837"/>
    <w:multiLevelType w:val="hybridMultilevel"/>
    <w:tmpl w:val="23A2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43DB1"/>
    <w:multiLevelType w:val="hybridMultilevel"/>
    <w:tmpl w:val="9E92B35C"/>
    <w:lvl w:ilvl="0" w:tplc="DA4666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F35BB3"/>
    <w:multiLevelType w:val="hybridMultilevel"/>
    <w:tmpl w:val="59FA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B3C98"/>
    <w:multiLevelType w:val="hybridMultilevel"/>
    <w:tmpl w:val="E27C4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C2AE5"/>
    <w:multiLevelType w:val="multilevel"/>
    <w:tmpl w:val="8FDED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0" w:hanging="2160"/>
      </w:pPr>
      <w:rPr>
        <w:rFonts w:hint="default"/>
      </w:rPr>
    </w:lvl>
  </w:abstractNum>
  <w:abstractNum w:abstractNumId="40">
    <w:nsid w:val="73BE2168"/>
    <w:multiLevelType w:val="hybridMultilevel"/>
    <w:tmpl w:val="5B7630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42092"/>
    <w:multiLevelType w:val="hybridMultilevel"/>
    <w:tmpl w:val="0B74DAEA"/>
    <w:lvl w:ilvl="0" w:tplc="87EE4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4A1361"/>
    <w:multiLevelType w:val="hybridMultilevel"/>
    <w:tmpl w:val="5EF683A4"/>
    <w:lvl w:ilvl="0" w:tplc="A2504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6"/>
  </w:num>
  <w:num w:numId="3">
    <w:abstractNumId w:val="27"/>
  </w:num>
  <w:num w:numId="4">
    <w:abstractNumId w:val="39"/>
  </w:num>
  <w:num w:numId="5">
    <w:abstractNumId w:val="0"/>
  </w:num>
  <w:num w:numId="6">
    <w:abstractNumId w:val="23"/>
  </w:num>
  <w:num w:numId="7">
    <w:abstractNumId w:val="34"/>
  </w:num>
  <w:num w:numId="8">
    <w:abstractNumId w:val="42"/>
  </w:num>
  <w:num w:numId="9">
    <w:abstractNumId w:val="5"/>
  </w:num>
  <w:num w:numId="10">
    <w:abstractNumId w:val="18"/>
  </w:num>
  <w:num w:numId="11">
    <w:abstractNumId w:val="6"/>
  </w:num>
  <w:num w:numId="12">
    <w:abstractNumId w:val="7"/>
  </w:num>
  <w:num w:numId="13">
    <w:abstractNumId w:val="12"/>
  </w:num>
  <w:num w:numId="14">
    <w:abstractNumId w:val="20"/>
  </w:num>
  <w:num w:numId="15">
    <w:abstractNumId w:val="19"/>
  </w:num>
  <w:num w:numId="16">
    <w:abstractNumId w:val="25"/>
  </w:num>
  <w:num w:numId="17">
    <w:abstractNumId w:val="4"/>
  </w:num>
  <w:num w:numId="18">
    <w:abstractNumId w:val="3"/>
  </w:num>
  <w:num w:numId="19">
    <w:abstractNumId w:val="21"/>
  </w:num>
  <w:num w:numId="20">
    <w:abstractNumId w:val="8"/>
  </w:num>
  <w:num w:numId="21">
    <w:abstractNumId w:val="37"/>
  </w:num>
  <w:num w:numId="22">
    <w:abstractNumId w:val="14"/>
  </w:num>
  <w:num w:numId="23">
    <w:abstractNumId w:val="2"/>
  </w:num>
  <w:num w:numId="24">
    <w:abstractNumId w:val="32"/>
  </w:num>
  <w:num w:numId="25">
    <w:abstractNumId w:val="1"/>
  </w:num>
  <w:num w:numId="26">
    <w:abstractNumId w:val="41"/>
  </w:num>
  <w:num w:numId="27">
    <w:abstractNumId w:val="35"/>
  </w:num>
  <w:num w:numId="28">
    <w:abstractNumId w:val="10"/>
  </w:num>
  <w:num w:numId="29">
    <w:abstractNumId w:val="16"/>
  </w:num>
  <w:num w:numId="30">
    <w:abstractNumId w:val="30"/>
  </w:num>
  <w:num w:numId="31">
    <w:abstractNumId w:val="15"/>
  </w:num>
  <w:num w:numId="32">
    <w:abstractNumId w:val="22"/>
  </w:num>
  <w:num w:numId="33">
    <w:abstractNumId w:val="29"/>
  </w:num>
  <w:num w:numId="34">
    <w:abstractNumId w:val="13"/>
  </w:num>
  <w:num w:numId="35">
    <w:abstractNumId w:val="40"/>
  </w:num>
  <w:num w:numId="36">
    <w:abstractNumId w:val="33"/>
  </w:num>
  <w:num w:numId="37">
    <w:abstractNumId w:val="9"/>
  </w:num>
  <w:num w:numId="38">
    <w:abstractNumId w:val="26"/>
  </w:num>
  <w:num w:numId="39">
    <w:abstractNumId w:val="28"/>
  </w:num>
  <w:num w:numId="40">
    <w:abstractNumId w:val="17"/>
  </w:num>
  <w:num w:numId="41">
    <w:abstractNumId w:val="24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180"/>
    <w:rsid w:val="0001516B"/>
    <w:rsid w:val="000542ED"/>
    <w:rsid w:val="0013789E"/>
    <w:rsid w:val="00145AB9"/>
    <w:rsid w:val="001D598E"/>
    <w:rsid w:val="001E5BC3"/>
    <w:rsid w:val="003D27A9"/>
    <w:rsid w:val="00475534"/>
    <w:rsid w:val="00523299"/>
    <w:rsid w:val="00595C29"/>
    <w:rsid w:val="005B3DF0"/>
    <w:rsid w:val="00642E43"/>
    <w:rsid w:val="006646F2"/>
    <w:rsid w:val="00673D09"/>
    <w:rsid w:val="006A1D39"/>
    <w:rsid w:val="006A67D8"/>
    <w:rsid w:val="00B423A7"/>
    <w:rsid w:val="00B4417A"/>
    <w:rsid w:val="00BD322E"/>
    <w:rsid w:val="00BE28F7"/>
    <w:rsid w:val="00CB4323"/>
    <w:rsid w:val="00CC7CB2"/>
    <w:rsid w:val="00CD35AD"/>
    <w:rsid w:val="00CF1544"/>
    <w:rsid w:val="00D2094B"/>
    <w:rsid w:val="00D409CB"/>
    <w:rsid w:val="00D84C1B"/>
    <w:rsid w:val="00DB175D"/>
    <w:rsid w:val="00E22A8A"/>
    <w:rsid w:val="00E35180"/>
    <w:rsid w:val="00EC0CE5"/>
    <w:rsid w:val="00F30E13"/>
    <w:rsid w:val="00F73BD8"/>
    <w:rsid w:val="00F74FEA"/>
    <w:rsid w:val="00F93F39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8F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E28F7"/>
    <w:pPr>
      <w:keepNext/>
      <w:widowControl/>
      <w:pBdr>
        <w:bottom w:val="double" w:sz="18" w:space="1" w:color="auto"/>
      </w:pBdr>
      <w:autoSpaceDE/>
      <w:autoSpaceDN/>
      <w:adjustRightInd/>
      <w:jc w:val="center"/>
      <w:outlineLvl w:val="2"/>
    </w:pPr>
    <w:rPr>
      <w:rFonts w:ascii="AG Souvenir" w:hAnsi="AG Souveni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4B"/>
    <w:pPr>
      <w:ind w:left="720"/>
      <w:contextualSpacing/>
    </w:pPr>
  </w:style>
  <w:style w:type="paragraph" w:customStyle="1" w:styleId="ConsTitle">
    <w:name w:val="ConsTitle"/>
    <w:rsid w:val="00D209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Balloon Text"/>
    <w:basedOn w:val="a"/>
    <w:link w:val="a5"/>
    <w:semiHidden/>
    <w:rsid w:val="00D209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2094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2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2094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094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2094B"/>
  </w:style>
  <w:style w:type="paragraph" w:styleId="aa">
    <w:name w:val="footer"/>
    <w:basedOn w:val="a"/>
    <w:link w:val="ab"/>
    <w:uiPriority w:val="99"/>
    <w:unhideWhenUsed/>
    <w:rsid w:val="00D2094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2094B"/>
  </w:style>
  <w:style w:type="character" w:styleId="ac">
    <w:name w:val="FollowedHyperlink"/>
    <w:basedOn w:val="a0"/>
    <w:uiPriority w:val="99"/>
    <w:unhideWhenUsed/>
    <w:rsid w:val="00D2094B"/>
    <w:rPr>
      <w:color w:val="800080"/>
      <w:u w:val="single"/>
    </w:rPr>
  </w:style>
  <w:style w:type="paragraph" w:customStyle="1" w:styleId="xl63">
    <w:name w:val="xl63"/>
    <w:basedOn w:val="a"/>
    <w:rsid w:val="00D2094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Normal">
    <w:name w:val="ConsPlusNormal"/>
    <w:rsid w:val="00D209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E28F7"/>
    <w:rPr>
      <w:rFonts w:ascii="AG Souvenir" w:eastAsia="Times New Roman" w:hAnsi="AG Souvenir" w:cs="Times New Roman"/>
      <w:b/>
      <w:sz w:val="32"/>
      <w:szCs w:val="20"/>
      <w:lang w:eastAsia="ru-RU"/>
    </w:rPr>
  </w:style>
  <w:style w:type="character" w:customStyle="1" w:styleId="Bodytext">
    <w:name w:val="Body text_"/>
    <w:basedOn w:val="a0"/>
    <w:link w:val="11"/>
    <w:rsid w:val="00BE28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Spacing3pt">
    <w:name w:val="Body text + Spacing 3 pt"/>
    <w:basedOn w:val="Bodytext"/>
    <w:rsid w:val="00BE28F7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E28F7"/>
    <w:pPr>
      <w:widowControl/>
      <w:shd w:val="clear" w:color="auto" w:fill="FFFFFF"/>
      <w:autoSpaceDE/>
      <w:autoSpaceDN/>
      <w:adjustRightInd/>
      <w:spacing w:line="0" w:lineRule="atLeast"/>
    </w:pPr>
    <w:rPr>
      <w:sz w:val="27"/>
      <w:szCs w:val="27"/>
      <w:lang w:eastAsia="en-US"/>
    </w:rPr>
  </w:style>
  <w:style w:type="paragraph" w:styleId="ad">
    <w:name w:val="caption"/>
    <w:basedOn w:val="a"/>
    <w:next w:val="a"/>
    <w:uiPriority w:val="35"/>
    <w:qFormat/>
    <w:rsid w:val="00BE28F7"/>
    <w:pPr>
      <w:widowControl/>
      <w:autoSpaceDE/>
      <w:autoSpaceDN/>
      <w:adjustRightInd/>
      <w:jc w:val="center"/>
    </w:pPr>
    <w:rPr>
      <w:rFonts w:ascii="AG Souvenir" w:hAnsi="AG Souvenir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04C2-D3E3-400A-B801-908469A5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19</cp:revision>
  <cp:lastPrinted>2017-01-18T10:38:00Z</cp:lastPrinted>
  <dcterms:created xsi:type="dcterms:W3CDTF">2016-11-05T16:58:00Z</dcterms:created>
  <dcterms:modified xsi:type="dcterms:W3CDTF">2017-01-18T10:38:00Z</dcterms:modified>
</cp:coreProperties>
</file>