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B8" w:rsidRPr="007448B8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ОТЧЕТ ГЛАВЫ МИТЯКИНСКОГО СЕЛЬСКОГО ПОСЕЛЕНИЯ О ПРОДЕЛАННОЙ РАБОТЕ ЗА </w:t>
      </w:r>
      <w:r w:rsidR="00E835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="00E83572" w:rsidRPr="00E835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83572" w:rsidRPr="00E83572">
        <w:rPr>
          <w:rFonts w:ascii="Times New Roman" w:eastAsia="Times New Roman" w:hAnsi="Times New Roman" w:cs="Andalus"/>
          <w:bCs/>
          <w:sz w:val="40"/>
          <w:szCs w:val="40"/>
          <w:shd w:val="clear" w:color="auto" w:fill="FFFFFF"/>
          <w:lang w:eastAsia="ru-RU"/>
        </w:rPr>
        <w:t>полугодие</w:t>
      </w:r>
      <w:r w:rsidR="00E835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201</w:t>
      </w:r>
      <w:r w:rsidR="001C16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</w:t>
      </w:r>
      <w:r w:rsidRPr="007448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  <w:r w:rsidR="001909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7448B8" w:rsidRPr="007448B8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7448B8" w:rsidRPr="007448B8" w:rsidRDefault="007448B8" w:rsidP="00062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 w:rsidR="007448B8" w:rsidRPr="007448B8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Уставом Митякинского сельского поселения на обсуждение и оценку представляется отчет о работе администрации за</w:t>
      </w:r>
      <w:r w:rsidR="00E835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35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E83572" w:rsidRPr="00E835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E835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полугодие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</w:t>
      </w:r>
      <w:r w:rsidR="00E835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554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народных депутатов. Регулярно проводится его обновление. В рамках реализации Федерального закона от 27.07.2010 № 210-ФЗ «Об организации предоставления государственных и муниципальных услуг» Разработано и принято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административных регламента по оказанию муниципальных услуг в сельском поселении.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Но, к сожалению,  муниципальными услугами в электронной форме не всегда и не все могут воспользоваться, из-за отсутствия стекловолоконного кабеля и низкой скорости интернета.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состав Митякинского сельского поселения входят следующие населенные пункты</w:t>
      </w:r>
      <w:r w:rsidRPr="007448B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станица Митякинская:  численность населения - 2082 чел;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хутор Дубы:  численность населения   - 601 чел;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хутор Садки:  численность населения   -  96 чел;</w:t>
      </w:r>
    </w:p>
    <w:p w:rsidR="007448B8" w:rsidRPr="007448B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хутор Патроновка:  численность населения  - 132 чел.</w:t>
      </w:r>
    </w:p>
    <w:p w:rsidR="007448B8" w:rsidRPr="00981E07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Административным центром Митякинского сельского поселения является </w:t>
      </w:r>
      <w:r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станица Митякинская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   Работа администрации </w:t>
      </w:r>
      <w:r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Митякинского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проводится согласно утвержденному плану.</w:t>
      </w:r>
    </w:p>
    <w:p w:rsidR="00981E07" w:rsidRDefault="00E83572" w:rsidP="00E835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полугодие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принято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92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поселения,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78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распоряжений по основной деятельности ,  по личному составу - </w:t>
      </w:r>
      <w:r w:rsidR="00D418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81E07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981E07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едено 8 заседаний </w:t>
      </w:r>
      <w:r w:rsidR="00981E07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депутатов, на которых принято </w:t>
      </w:r>
      <w:r w:rsidR="00D418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нормативно правовых актов.    Все нормативно - правовые акты опубликовываются в официальном печатном издании « 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Информационный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Вестник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Миякинского сельского поселения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также на официальном сайте поселения.</w:t>
      </w:r>
      <w:r w:rsidR="00981E0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981E07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Проекты решений 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 депутатов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постановлений администрации направляются в прокуратуру района и находятся под постоянным контролем  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правового управления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062784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491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человек. </w:t>
      </w:r>
    </w:p>
    <w:p w:rsidR="00981E07" w:rsidRPr="00062784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 специалистом администрации сельского поселения  ведется работа по совершению нотариальных действий. </w:t>
      </w:r>
    </w:p>
    <w:p w:rsidR="00981E07" w:rsidRPr="00062784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 отчетный период  совершено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06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нотариальн</w:t>
      </w:r>
      <w:r w:rsidR="0006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ое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</w:t>
      </w:r>
      <w:r w:rsidR="0006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Осуществляется ведение похозяйственных книг, заложенных  на основании сведений, предоставляемых гражданами, ведущими личное подсобное хозяйство. За отчетный период учтено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1405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хозяйств.</w:t>
      </w:r>
    </w:p>
    <w:p w:rsidR="00981E07" w:rsidRPr="00981E07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поселения проживает - 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</w:t>
      </w:r>
      <w:r w:rsidR="00DF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08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человек. В этом году родилось </w:t>
      </w:r>
      <w:r w:rsidR="005B0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умерло</w:t>
      </w:r>
      <w:r w:rsidR="00DF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0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DF596F" w:rsidRPr="00DF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1E07" w:rsidRPr="00981E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062784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важнейших направлений деятельности  администрации является социальная поддержка, усиление мер социальной защиты льготных категорий населения. На нашей территории проживает  </w:t>
      </w:r>
      <w:r w:rsidR="00DF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</w:t>
      </w:r>
      <w:r w:rsid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ВОВ,</w:t>
      </w:r>
      <w:r w:rsidRPr="007448B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вдов</w:t>
      </w:r>
      <w:r w:rsidR="00062784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участника ВОВ.</w:t>
      </w:r>
    </w:p>
    <w:p w:rsidR="00E16B8F" w:rsidRPr="00F021F2" w:rsidRDefault="00062784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Совместно с </w:t>
      </w:r>
      <w:r w:rsidR="00981E07" w:rsidRPr="0006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Тарасовским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отделом социальной защиты населения мы оказываем помощь одиноким престарелым гражданам. В каждом </w:t>
      </w:r>
      <w:r w:rsidR="00E16B8F" w:rsidRPr="00E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хуторе имею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соцработник</w:t>
      </w:r>
      <w:r w:rsidR="00E16B8F" w:rsidRPr="00E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всего </w:t>
      </w:r>
      <w:r w:rsidR="00F021F2" w:rsidRPr="00F02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соцработников, они обслуживают  1</w:t>
      </w:r>
      <w:r w:rsidR="00F021F2" w:rsidRPr="00F02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77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человек.</w:t>
      </w:r>
      <w:r w:rsidR="00E16B8F" w:rsidRPr="00F02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16B8F" w:rsidRPr="00E16B8F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F021F2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Экономика нашего поселения представлена </w:t>
      </w:r>
      <w:r w:rsidR="00E16B8F" w:rsidRPr="00E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</w:t>
      </w:r>
      <w:r w:rsidR="00E16B8F" w:rsidRPr="00E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кохозяйственными предприятиями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КФХ. Хозяйства стараются вовремя выполнить договорные обязательства по арендной плате и уплате налогов.</w:t>
      </w:r>
      <w:r w:rsidR="00E16B8F" w:rsidRPr="00E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связи с тем, что земельные доли оформляются не всегда вовремя и часть пайщиков в налоговой базе пропущена, образуется недоимка по уплате налогов. </w:t>
      </w:r>
      <w:r w:rsidR="00F021F2" w:rsidRPr="00F021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состоянию на 1 января 201</w:t>
      </w:r>
      <w:r w:rsidR="00DF59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8</w:t>
      </w:r>
      <w:r w:rsidR="00F021F2" w:rsidRPr="00F021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года по информации межрайонной ФНС России № 3 по РО и администрации тарасовского р-на задолженность по налоговым платежам составила </w:t>
      </w:r>
      <w:r w:rsidR="00DF59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1404</w:t>
      </w:r>
      <w:r w:rsidR="00F021F2" w:rsidRPr="00F021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DF59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="00F021F2" w:rsidRPr="00F021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тыс. рублей, в т.ч. в бюд</w:t>
      </w:r>
      <w:r w:rsidR="00F021F2" w:rsidRPr="00F021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жет поселения </w:t>
      </w:r>
      <w:r w:rsidR="00DF59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155</w:t>
      </w:r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DF59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тыс. рублей, или </w:t>
      </w:r>
      <w:r w:rsidR="00DF59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</w:t>
      </w:r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,3 % от общей суммы недоимки в бюджет. По земельному налогу 13</w:t>
      </w:r>
      <w:r w:rsidR="00DF59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,1 тыс. рублей </w:t>
      </w:r>
      <w:r w:rsidR="00DF59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Задолженность по налоговым платежам на 01.07.18 составила 1237.7 рублей в т</w:t>
      </w:r>
      <w:r w:rsidR="00EF50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="00DF59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</w:t>
      </w:r>
      <w:r w:rsidR="00EF50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исле</w:t>
      </w:r>
      <w:r w:rsidR="00DF59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F50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EF50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бюджет поселения 86.1 тыс. рублей или 7% от общей суммы недоимки в бюджет. </w:t>
      </w:r>
      <w:r w:rsidR="00F021F2" w:rsidRPr="00F021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Задолженность, невозможная ко взысканию отсутствует.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по устранению недоимки ведется постоянно. Но,  не смотря на все наши старания, в бюджете поселения не хватает средств на решение вопросов местного значения, определенных 131 Законом,  поэтому многие вопросы остаются невыполненными из-за отсутствия финансирования. </w:t>
      </w:r>
    </w:p>
    <w:p w:rsid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нашего поселения имеется одна общеобразовательная школа, в которой обучаются </w:t>
      </w:r>
      <w:r w:rsidR="00F021F2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360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учеников.  Для всех организовано горячее питание. Подвоз детей осуществляется школьным автобусом. Школа </w:t>
      </w:r>
      <w:r w:rsidR="00F021F2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принимала участие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как в районных,  так и в областных конкурсах.</w:t>
      </w:r>
      <w:r w:rsidR="00F021F2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школьном спортзале проводятся не только уроки физкультуры, но и ведутся секционные занятия по волейболу, баскетболу. Наши команды участвуют во всех районных и межрайонных соревнованиях, и играют в составе районной команды. </w:t>
      </w:r>
      <w:r w:rsidR="00A35EFA" w:rsidRPr="007448B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A35EFA" w:rsidRDefault="00A35EF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территории </w:t>
      </w:r>
      <w:r w:rsidR="007448B8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Митякинского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имеется 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ДК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3 клуба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библиотек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которых проводятся различные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культурно массовые мероприятия.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поселения имеется 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больница и </w:t>
      </w:r>
      <w:r w:rsidR="009F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медпункт</w:t>
      </w:r>
      <w:r w:rsidR="009F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От всех наших жителей  огромное спасибо за их труд.</w:t>
      </w:r>
    </w:p>
    <w:p w:rsidR="00A35EFA" w:rsidRP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станице Митякинской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отделени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почтовой связи. При этом вместе с доставкой корреспонденции они обеспечивают население необходимыми повседневными товарами.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Особое внимание администрацией сельского поселения и </w:t>
      </w:r>
      <w:r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Собранием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  <w:r w:rsid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Совместно со школой проводится работа с неблагополучными семьями и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трудными подростками, оказываем всестороннюю помощь  семьям, оказавшимся в трудной жизненной ситуации. 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  и осеннего периода,  регулярно проводился скашивание обочин поселковых дорог, пустырей. Хороший пример показали работники администрации, 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социальные работники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работники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дома культуры, так же приняв участие в уборке своих территорий.  </w:t>
      </w:r>
    </w:p>
    <w:p w:rsidR="00A35EFA" w:rsidRP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Хочу выразить слова благодарности жителям </w:t>
      </w:r>
      <w:r w:rsidR="00A35EFA" w:rsidRPr="00A35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станицы и хуторов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которые наводили порядок на своих придомовых территориях.      </w:t>
      </w:r>
    </w:p>
    <w:p w:rsidR="009F2A45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</w:t>
      </w:r>
      <w:r w:rsidR="009F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на ремонт дорожной сети  из областного дорожного фонда было выделено </w:t>
      </w:r>
      <w:r w:rsidR="009F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552</w:t>
      </w:r>
      <w:r w:rsidR="00A35EFA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,4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руб.,  </w:t>
      </w:r>
      <w:r w:rsidR="009F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67</w:t>
      </w:r>
      <w:r w:rsidR="004A1B21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F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 были израсходованы </w:t>
      </w:r>
      <w:r w:rsidR="004A1B21" w:rsidRP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противогололедную посыпку, </w:t>
      </w:r>
      <w:r w:rsid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5B0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F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 на грейдерование дорог, и </w:t>
      </w:r>
      <w:r w:rsidR="009F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484</w:t>
      </w:r>
      <w:r w:rsid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F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4A1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 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  ремонт  дороги </w:t>
      </w:r>
      <w:r w:rsidR="005933A0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ул. </w:t>
      </w:r>
      <w:r w:rsidR="009F2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Молодёжной</w:t>
      </w:r>
    </w:p>
    <w:p w:rsidR="004A1B21" w:rsidRPr="00EB1E8C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Уличное освящение наших сел, конечно, еще не на должном уровне. Регулярно проводим ремонт и замену перегоревших лампочек. На содержание уличного освящения в 201</w:t>
      </w:r>
      <w:r w:rsidR="005B0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было </w:t>
      </w:r>
      <w:r w:rsidR="005B0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запланировано 155.7 тыс. рублей</w:t>
      </w:r>
    </w:p>
    <w:p w:rsidR="003B2F28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Митякинского сельского поселения Тарасовского района за </w:t>
      </w:r>
      <w:r w:rsidR="003B2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составило: по доходам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6047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расходам 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5387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1125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рублей больше показателей 201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877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больше показателей 201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расходам. </w:t>
      </w:r>
    </w:p>
    <w:p w:rsidR="005933A0" w:rsidRPr="005933A0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исполнены на 1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 плану, расходы исполнены в объеме 97,2 процентов бюджетных назначений.</w:t>
      </w:r>
    </w:p>
    <w:p w:rsidR="005933A0" w:rsidRPr="005933A0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показатели бюджета Митякинского сельского поселения Тарасовского района за </w:t>
      </w:r>
      <w:r w:rsidR="003B2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2F28" w:rsidRP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данными:</w:t>
      </w:r>
    </w:p>
    <w:p w:rsidR="005933A0" w:rsidRPr="005933A0" w:rsidRDefault="005933A0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1"/>
        <w:gridCol w:w="1980"/>
        <w:gridCol w:w="1980"/>
        <w:gridCol w:w="1800"/>
      </w:tblGrid>
      <w:tr w:rsidR="005933A0" w:rsidRPr="005933A0" w:rsidTr="00FF7B50">
        <w:tc>
          <w:tcPr>
            <w:tcW w:w="3831" w:type="dxa"/>
            <w:tcBorders>
              <w:bottom w:val="single" w:sz="4" w:space="0" w:color="auto"/>
            </w:tcBorders>
          </w:tcPr>
          <w:p w:rsidR="005933A0" w:rsidRPr="005933A0" w:rsidRDefault="005933A0" w:rsidP="00062784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  <w:p w:rsidR="005933A0" w:rsidRPr="005933A0" w:rsidRDefault="005933A0" w:rsidP="003B2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3B2F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3B2F28" w:rsidRPr="003B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B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5933A0" w:rsidRDefault="003B2F28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B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  <w:p w:rsidR="003B2F28" w:rsidRPr="005933A0" w:rsidRDefault="003B2F28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роста, в процентах</w:t>
            </w:r>
          </w:p>
        </w:tc>
      </w:tr>
      <w:tr w:rsidR="005933A0" w:rsidRPr="005933A0" w:rsidTr="00FF7B50"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keepNext/>
              <w:spacing w:after="0" w:line="36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3B2F28" w:rsidP="003B2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4922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3B2F28" w:rsidP="003B2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6047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3B2F28" w:rsidP="003B2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3B2F28" w:rsidP="003B2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BB1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BB1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BB1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BB1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</w:t>
            </w:r>
          </w:p>
        </w:tc>
      </w:tr>
      <w:tr w:rsidR="005933A0" w:rsidRPr="005933A0" w:rsidTr="00FF7B50">
        <w:trPr>
          <w:trHeight w:val="3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ind w:left="3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2629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BB1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2735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BB1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4510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BB1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5387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BB1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933A0" w:rsidRPr="005933A0" w:rsidTr="00FF7B50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BB1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BB1118" w:rsidP="00BB11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659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933A0" w:rsidRPr="005933A0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33A0" w:rsidRPr="005933A0" w:rsidRDefault="005933A0" w:rsidP="00062784">
      <w:pPr>
        <w:keepNext/>
        <w:tabs>
          <w:tab w:val="left" w:pos="720"/>
        </w:tabs>
        <w:spacing w:after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93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Исполнение бюджета по доходам</w:t>
      </w:r>
    </w:p>
    <w:p w:rsidR="005933A0" w:rsidRPr="005933A0" w:rsidRDefault="005933A0" w:rsidP="00062784">
      <w:pPr>
        <w:keepNext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и неналоговые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Митякинского сельского поселения Тарасовского района исполнены в сумме </w:t>
      </w:r>
      <w:r w:rsid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6047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1125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аналогичного показателя прошлого года, при этом исполнение бюджетных назначений </w:t>
      </w:r>
      <w:r w:rsidR="00BB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B1118"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1118"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налоговых и неналоговых доходов составило 1</w:t>
      </w:r>
      <w:r w:rsidR="00BB1118"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118"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объем </w:t>
      </w:r>
      <w:r w:rsidRPr="00593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налоговых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составил </w:t>
      </w:r>
      <w:r w:rsidR="00BB1118"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1509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118"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аналогичного показателя прошлого года на </w:t>
      </w:r>
      <w:r w:rsidR="00BB1118"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118"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исполнения бюджета поселения по основным источникам налоговых доходов представлена в следующей таблице:</w:t>
      </w:r>
    </w:p>
    <w:p w:rsidR="005933A0" w:rsidRPr="005933A0" w:rsidRDefault="005933A0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(тыс. рублей)</w:t>
      </w:r>
    </w:p>
    <w:tbl>
      <w:tblPr>
        <w:tblW w:w="9595" w:type="dxa"/>
        <w:tblInd w:w="-117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1234"/>
        <w:gridCol w:w="1680"/>
        <w:gridCol w:w="1701"/>
        <w:gridCol w:w="1560"/>
      </w:tblGrid>
      <w:tr w:rsidR="00416EE5" w:rsidRPr="005933A0" w:rsidTr="00416EE5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416EE5" w:rsidRPr="005933A0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B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19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416EE5" w:rsidRPr="005933A0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B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bookmarkStart w:id="0" w:name="_GoBack"/>
            <w:bookmarkEnd w:id="0"/>
            <w:r w:rsidRPr="0019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сумме налоговых доходов</w:t>
            </w:r>
          </w:p>
        </w:tc>
      </w:tr>
      <w:tr w:rsidR="00416EE5" w:rsidRPr="005933A0" w:rsidTr="00416EE5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E5" w:rsidRPr="005933A0" w:rsidTr="00416EE5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1449</w:t>
            </w: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1509</w:t>
            </w: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104</w:t>
            </w: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416EE5" w:rsidRPr="005933A0" w:rsidTr="00416EE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E5" w:rsidRPr="005933A0" w:rsidTr="00416EE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407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407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16EE5" w:rsidRPr="005933A0" w:rsidTr="00416EE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E5" w:rsidRPr="005933A0" w:rsidTr="00416EE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406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114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  <w:tr w:rsidR="00416EE5" w:rsidRPr="005933A0" w:rsidTr="00416EE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448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448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416EE5" w:rsidRPr="005933A0" w:rsidTr="00416EE5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5933A0" w:rsidRDefault="00416EE5" w:rsidP="000627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416E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EE5" w:rsidRPr="00416EE5" w:rsidRDefault="00416EE5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</w:tbl>
    <w:p w:rsidR="005933A0" w:rsidRPr="005933A0" w:rsidRDefault="005933A0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7C51" w:rsidRDefault="005933A0" w:rsidP="00062784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 наибольший удельный вес занимают налоги на имущество – </w:t>
      </w:r>
      <w:r w:rsidR="00416EE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процентов, налог на доходы физических лиц – 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,0 процента.</w:t>
      </w:r>
      <w:r w:rsidRPr="005933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933A0" w:rsidRPr="005933A0" w:rsidRDefault="005933A0" w:rsidP="00062784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остальным наблюдается 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Так, налоги на 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доход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 на 1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плана (план – 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факт – 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тыс. руб.), налог на доходы физических лиц –исполнен на 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 плана </w:t>
      </w:r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9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неналоговым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поступление составило 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C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видам доходов от использования имущества, находящегося в муниципальной собственности.</w:t>
      </w:r>
    </w:p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5933A0" w:rsidRPr="005933A0" w:rsidRDefault="005933A0" w:rsidP="0006278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57"/>
        <w:gridCol w:w="900"/>
        <w:gridCol w:w="1766"/>
        <w:gridCol w:w="1540"/>
        <w:gridCol w:w="1833"/>
      </w:tblGrid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5933A0" w:rsidRPr="005933A0" w:rsidRDefault="005F7C51" w:rsidP="005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B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 2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766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  <w:p w:rsidR="005933A0" w:rsidRPr="005933A0" w:rsidRDefault="005F7C51" w:rsidP="005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B2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40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1833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неналоговых доходах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5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219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5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5933A0" w:rsidRPr="0059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5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5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5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5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5F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933A0" w:rsidRPr="005933A0" w:rsidTr="00FF7B50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5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933A0" w:rsidP="000627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0" w:rsidRPr="005933A0" w:rsidRDefault="005F7C51" w:rsidP="005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33A0" w:rsidRPr="0059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933A0" w:rsidRPr="005933A0" w:rsidRDefault="005933A0" w:rsidP="00062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таблицы, по неналоговым источникам, в 201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наблюдается 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перевыполнение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назначений.</w:t>
      </w:r>
    </w:p>
    <w:p w:rsidR="005933A0" w:rsidRPr="005933A0" w:rsidRDefault="005933A0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5C6" w:rsidRDefault="005545C6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C6" w:rsidRDefault="005545C6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C6" w:rsidRDefault="005545C6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C6" w:rsidRDefault="005545C6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C6" w:rsidRDefault="005545C6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C6" w:rsidRDefault="005545C6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C6" w:rsidRDefault="005545C6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A0" w:rsidRPr="005933A0" w:rsidRDefault="005933A0" w:rsidP="00062784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Безвозмездные поступления</w:t>
      </w:r>
    </w:p>
    <w:p w:rsidR="005933A0" w:rsidRPr="005933A0" w:rsidRDefault="005933A0" w:rsidP="00062784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5C6"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54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545C6" w:rsidRPr="003B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4 53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том числе: дотации на выравнивание уровня бюджетной обеспеченности – 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2735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субвенции – 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45C6">
        <w:rPr>
          <w:rFonts w:ascii="Times New Roman" w:eastAsia="Times New Roman" w:hAnsi="Times New Roman" w:cs="Times New Roman"/>
          <w:sz w:val="28"/>
          <w:szCs w:val="28"/>
          <w:lang w:eastAsia="ru-RU"/>
        </w:rPr>
        <w:t>1709</w:t>
      </w: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рублей.</w:t>
      </w:r>
    </w:p>
    <w:p w:rsidR="005933A0" w:rsidRDefault="005933A0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5933A0" w:rsidRPr="005933A0" w:rsidRDefault="007448B8" w:rsidP="00062784">
      <w:pPr>
        <w:shd w:val="clear" w:color="auto" w:fill="FFFFFF"/>
        <w:spacing w:line="360" w:lineRule="auto"/>
        <w:ind w:left="14"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задачи, которые поставлены администрацией на  201</w:t>
      </w:r>
      <w:r w:rsidR="005545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</w:t>
      </w:r>
      <w:r w:rsidRPr="007448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год:</w:t>
      </w:r>
    </w:p>
    <w:p w:rsidR="005933A0" w:rsidRP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 это в первую очередь работа с населением и обращениями граждан;</w:t>
      </w:r>
    </w:p>
    <w:p w:rsidR="005933A0" w:rsidRP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 провести работу по  максимальному привлечению доходов в бюджет поселения;</w:t>
      </w:r>
    </w:p>
    <w:p w:rsidR="005933A0" w:rsidRP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933A0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проводить ямочный ремонт асфальтированных дорог и ремонт дороги со щебеночным покрытием  по пер. Лесхозный.</w:t>
      </w:r>
    </w:p>
    <w:p w:rsidR="005933A0" w:rsidRP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 продолжить работу по установке фонарей   уличного освещения и монтаж оборудования уличного освещения </w:t>
      </w:r>
      <w:r w:rsidR="005933A0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5545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переулку Колхозный, переулку Лесхозный</w:t>
      </w:r>
      <w:r w:rsidR="005933A0" w:rsidRPr="0059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933A0" w:rsidRPr="005933A0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выравнивание дорог по улицам всех населенных пунктов. </w:t>
      </w:r>
    </w:p>
    <w:p w:rsidR="00EB1E8C" w:rsidRPr="00EB1E8C" w:rsidRDefault="00EB1E8C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продолжим работу по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установке ограждения </w:t>
      </w:r>
      <w:r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центрального 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кладбища</w:t>
      </w:r>
      <w:r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B1E8C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участии 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уголовно-исполнительной инспекции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организуем рабочие места для людей, стоящих на учете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привлечено 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человека. Они занимаются уборкой территории кладбища, скашиванием сорной растительности.</w:t>
      </w:r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1E8C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 по очистке от снега внутрипоселковых дорог оказыва</w:t>
      </w:r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Тарасовское ГАУ РО «Лес», ГБ ПОУ РО «Митякинский техникум агротехнологий и питания», ООО СПК «Родная земля», ФБГУ « Ростовское </w:t>
      </w:r>
      <w:r w:rsid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ГООХ», ООО «Декасар», ИП КФХ Кислякова Т.Ю., КФХ Грешнов А.М., КФХ Волгин С.М., КФХ 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Щуров А.А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B1E8C" w:rsidRPr="00EB1E8C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Заканчивая свое выступление,  разрешите выразить слова благодарности администрации </w:t>
      </w:r>
      <w:r w:rsidR="00EB1E8C"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</w:t>
      </w:r>
      <w:r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района, территориальным органам  государственной власти, предпринимателям и спонсорам за эффективное взаимодействие. </w:t>
      </w:r>
    </w:p>
    <w:p w:rsidR="007448B8" w:rsidRPr="007448B8" w:rsidRDefault="00EB1E8C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Уверен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при поддержке районной администрации, мы сможем сделать нашу жизнь достойной, а сельское поселение уютным,  и процветающим уголком </w:t>
      </w:r>
      <w:r w:rsidRPr="00EB1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 района</w:t>
      </w:r>
      <w:r w:rsidR="007448B8" w:rsidRPr="00744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7448B8" w:rsidRPr="007448B8" w:rsidRDefault="007448B8" w:rsidP="0006278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7448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17E60" w:rsidRPr="007448B8" w:rsidRDefault="00D17E60" w:rsidP="00062784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sectPr w:rsidR="00D17E60" w:rsidRPr="007448B8" w:rsidSect="00F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448B8"/>
    <w:rsid w:val="000603E6"/>
    <w:rsid w:val="00062784"/>
    <w:rsid w:val="00190928"/>
    <w:rsid w:val="001C169F"/>
    <w:rsid w:val="003B2F28"/>
    <w:rsid w:val="00416EE5"/>
    <w:rsid w:val="004A1B21"/>
    <w:rsid w:val="005545C6"/>
    <w:rsid w:val="005933A0"/>
    <w:rsid w:val="005B05E7"/>
    <w:rsid w:val="005F7C51"/>
    <w:rsid w:val="007448B8"/>
    <w:rsid w:val="00981E07"/>
    <w:rsid w:val="009F2A45"/>
    <w:rsid w:val="00A35EFA"/>
    <w:rsid w:val="00BB1118"/>
    <w:rsid w:val="00C9778F"/>
    <w:rsid w:val="00D17E60"/>
    <w:rsid w:val="00D418FC"/>
    <w:rsid w:val="00DF596F"/>
    <w:rsid w:val="00E16B8F"/>
    <w:rsid w:val="00E83572"/>
    <w:rsid w:val="00EB1E8C"/>
    <w:rsid w:val="00EF50F1"/>
    <w:rsid w:val="00F021F2"/>
    <w:rsid w:val="00FC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Win7</cp:lastModifiedBy>
  <cp:revision>5</cp:revision>
  <cp:lastPrinted>2018-08-01T08:54:00Z</cp:lastPrinted>
  <dcterms:created xsi:type="dcterms:W3CDTF">2018-02-22T05:18:00Z</dcterms:created>
  <dcterms:modified xsi:type="dcterms:W3CDTF">2018-08-01T08:57:00Z</dcterms:modified>
</cp:coreProperties>
</file>