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5D" w:rsidRPr="00D2384C" w:rsidRDefault="00D2384C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Приложение</w:t>
      </w:r>
      <w:r w:rsidRPr="00D2384C">
        <w:rPr>
          <w:rFonts w:ascii="Times New Roman" w:hAnsi="Times New Roman" w:cs="Times New Roman"/>
          <w:color w:val="000000"/>
          <w:sz w:val="20"/>
          <w:szCs w:val="20"/>
        </w:rPr>
        <w:t xml:space="preserve"> 9</w:t>
      </w:r>
    </w:p>
    <w:p w:rsidR="00D2384C" w:rsidRDefault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 </w:t>
      </w:r>
      <w:r w:rsidRPr="00D2384C">
        <w:rPr>
          <w:rFonts w:ascii="Times New Roman" w:hAnsi="Times New Roman" w:cs="Times New Roman"/>
          <w:color w:val="000000"/>
          <w:sz w:val="20"/>
          <w:szCs w:val="20"/>
        </w:rPr>
        <w:t xml:space="preserve">Решению Собрания депутатов </w:t>
      </w:r>
    </w:p>
    <w:p w:rsidR="00836A5D" w:rsidRP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5"/>
          <w:szCs w:val="25"/>
        </w:rPr>
      </w:pPr>
      <w:r w:rsidRPr="00D2384C"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</w:t>
      </w:r>
    </w:p>
    <w:p w:rsidR="00836A5D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MS Sans Serif" w:hAnsi="MS Sans Serif"/>
          <w:sz w:val="24"/>
          <w:szCs w:val="24"/>
        </w:rPr>
        <w:tab/>
      </w:r>
      <w:r w:rsidR="0004428D">
        <w:rPr>
          <w:rFonts w:ascii="Times New Roman" w:hAnsi="Times New Roman" w:cs="Times New Roman"/>
          <w:color w:val="000000"/>
          <w:sz w:val="20"/>
          <w:szCs w:val="20"/>
        </w:rPr>
        <w:t>о</w:t>
      </w:r>
      <w:r>
        <w:rPr>
          <w:rFonts w:ascii="Times New Roman" w:hAnsi="Times New Roman" w:cs="Times New Roman"/>
          <w:color w:val="000000"/>
          <w:sz w:val="20"/>
          <w:szCs w:val="20"/>
        </w:rPr>
        <w:t>т</w:t>
      </w:r>
      <w:r w:rsidR="0004428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36783">
        <w:rPr>
          <w:rFonts w:ascii="Times New Roman" w:hAnsi="Times New Roman" w:cs="Times New Roman"/>
          <w:color w:val="000000"/>
          <w:sz w:val="20"/>
          <w:szCs w:val="20"/>
        </w:rPr>
        <w:t xml:space="preserve">          </w:t>
      </w:r>
      <w:r w:rsidR="003A1B9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2014г. №</w:t>
      </w:r>
      <w:r w:rsidR="0055258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«О внесении изменений в Решение от 26.12.2013г. №30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«О бюджете Митякинского сельского поселения</w:t>
      </w:r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Тарасовского района на 2014 год 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</w:p>
    <w:p w:rsidR="00D2384C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плановый период 2015 и 2016 годов»</w:t>
      </w:r>
    </w:p>
    <w:p w:rsidR="00836A5D" w:rsidRPr="00D2384C" w:rsidRDefault="00D2384C" w:rsidP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11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</w:t>
      </w:r>
    </w:p>
    <w:p w:rsidR="00836A5D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разделам и подразделам, целевым статьям (муниципальным программам Митякинского сельского поселения и непрограммным направлениям деятельности), группам (подгруппам)  видов расходов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расходов</w:t>
      </w:r>
      <w:proofErr w:type="spellEnd"/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классификации расходов областного бюджета на 2014 год</w:t>
      </w:r>
    </w:p>
    <w:p w:rsidR="00836A5D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</w:p>
    <w:p w:rsidR="00836A5D" w:rsidRDefault="00D2384C">
      <w:pPr>
        <w:widowControl w:val="0"/>
        <w:tabs>
          <w:tab w:val="right" w:pos="98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(тыс. рублей)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0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4 300,7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Митякинского сельского поселения Тарасовского района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оплату труда Главы Митякинского сельского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724,7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3 383,3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Администрация Митякинского сельского поселения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3 383,1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оплату труда работников аппарата Администрации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2 562,5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2 562,5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обеспечение функций Администрации Митякинского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808,6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Тарасовского района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расходов органов местного самоуправления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609,0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199,6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199,6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налога на имущество организаций и земельного налога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136,4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8910019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63,2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Мероприятия по диспансеризации муниципальных служащих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8912001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в рамках обеспечения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деятельности аппарата органов местного самоуправления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Тарасовского района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8912001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осуществление переданных полномочий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9997239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определению перечня должностных лиц, уполномоченных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предусмотренных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статьями 2.2, 2.4, 2.7, 2.9, 3.2,4.1,4.4, 5.1,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5.2, 6.2, 6.3, 6.4, 7.1, 7.2, 7.3 (в части нарушения 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"Об административных правонарушениях"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5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9997239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Pr="00702C3E" w:rsidRDefault="00D2384C" w:rsidP="00702C3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"Обеспечение реализации муниципальной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"Информационное общество" муниципальной программы </w:t>
      </w:r>
    </w:p>
    <w:p w:rsidR="00702C3E" w:rsidRDefault="00D2384C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"Информационное общество"</w:t>
      </w:r>
    </w:p>
    <w:p w:rsidR="00836A5D" w:rsidRPr="00702C3E" w:rsidRDefault="00702C3E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направления расходов в </w:t>
      </w:r>
      <w:proofErr w:type="gramStart"/>
      <w:r w:rsidR="00D2384C"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 w:rsidR="00D2384C">
        <w:rPr>
          <w:rFonts w:ascii="Times New Roman" w:hAnsi="Times New Roman" w:cs="Times New Roman"/>
          <w:color w:val="000000"/>
          <w:sz w:val="20"/>
          <w:szCs w:val="20"/>
        </w:rPr>
        <w:t xml:space="preserve"> подпрограммы </w:t>
      </w:r>
      <w:r w:rsidR="00D2384C">
        <w:rPr>
          <w:rFonts w:ascii="MS Sans Serif" w:hAnsi="MS Sans Serif"/>
          <w:sz w:val="24"/>
          <w:szCs w:val="24"/>
        </w:rPr>
        <w:tab/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01</w:t>
      </w:r>
      <w:r w:rsidR="00D2384C">
        <w:rPr>
          <w:rFonts w:ascii="MS Sans Serif" w:hAnsi="MS Sans Serif"/>
          <w:sz w:val="24"/>
          <w:szCs w:val="24"/>
        </w:rPr>
        <w:tab/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13</w:t>
      </w:r>
      <w:r w:rsidR="00D2384C">
        <w:rPr>
          <w:rFonts w:ascii="MS Sans Serif" w:hAnsi="MS Sans Serif"/>
          <w:sz w:val="24"/>
          <w:szCs w:val="24"/>
        </w:rPr>
        <w:tab/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0119999</w:t>
      </w:r>
      <w:r w:rsidR="00D2384C"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="00D2384C"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"Обеспечение реализации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"Информационное общество"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"Информационное общество"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0119999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192,7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оборона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Мобилизационная и вневойсковая подготовка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Непрограммные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Субвенция на осуществление первичного воинского учета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154,4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территориях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где отсутствуют военные комиссариаты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непрограммных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расходов бюджета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государственных (муниципальных) органов 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взносы по обязательному социальному страхованию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9995118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4,4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"Защита населения от чрезвычайных ситуаций"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мероприятия по защите населения от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0212004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ситуаций в рамках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"Защита населения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чрезвычайных ситуаций"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"Защита населения 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от чрезвычайных ситуаций, обеспечение пожарной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безопасности и безопасности людей на водных объектах"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0212004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Подпрогамма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"Пожарная безопасность"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программы Митякинского сельского поселения "Защита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населения и территории от чрезвычайных ситуаций, 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водных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Расходы на мероприятия по обеспечению пожарной безопасности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0222005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 рамках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подпрогаммы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"Пожарная безопасность"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объектах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0222005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836A5D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"Развитие транспортной инфраструктуры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251,3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транспортной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Расходы на содержание внутрипоселковых автомобильных дорог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69,2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общего пользования местного значения 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искусственных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сооружений на них в рамках подпрограммы "Развитие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транспортной инфраструктуры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поселения" муниципальной программы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"Развитие транспортной 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69,2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Софинансирование расходов на ремонт и содержание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автомобильных дорог общего пользования местного значения в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целях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реализации подпрограммы "Развитие транспортной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инфраструктуры Митякинского сельского поселения"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"Развитие транспортной 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0312009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13,3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ремонт и содержание автомобильных дорог общего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0317351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168,8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пользования местного значения за счет средств Фонда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софинансирования расходов областного бюджета,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"Развитие транспортной инфраструктуры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транспортной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0317351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168,8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164,5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41,6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"Создание условий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0410000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41,6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униципальной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программы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Митякинского сельского поселения "Обеспечение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по техническому обслуживанию газопроводов в рамках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0412002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"Создание условий для обеспечения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униципальной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программы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Митякинского сельского поселения "Обеспечение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0412002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3,5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мероприятия по оценке арендной платы за газопровод </w:t>
      </w:r>
      <w:r>
        <w:rPr>
          <w:rFonts w:ascii="Times New Roman" w:hAnsi="Times New Roman" w:cs="Times New Roman"/>
          <w:color w:val="000000"/>
          <w:sz w:val="20"/>
          <w:szCs w:val="20"/>
        </w:rPr>
        <w:t>05     02   0412010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в </w:t>
      </w:r>
      <w:proofErr w:type="gramStart"/>
      <w:r w:rsidRPr="007E1EF4">
        <w:rPr>
          <w:rFonts w:ascii="Times New Roman" w:hAnsi="Times New Roman" w:cs="Times New Roman"/>
          <w:color w:val="000000"/>
          <w:sz w:val="20"/>
          <w:szCs w:val="20"/>
        </w:rPr>
        <w:t>рамках</w:t>
      </w:r>
      <w:proofErr w:type="gramEnd"/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 подпрограммы "Создание условий для обеспечения 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>качественными коммунальными услугами населения Митякинского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поселения" муниципальной программы Митякинского 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"Обеспечение </w:t>
      </w:r>
      <w:proofErr w:type="gramStart"/>
      <w:r w:rsidRPr="007E1EF4"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 жилищно-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коммунальными услугами населения Митякинского сельского 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поселения" </w:t>
      </w:r>
    </w:p>
    <w:p w:rsidR="007E1EF4" w:rsidRDefault="007E1EF4" w:rsidP="007E1EF4">
      <w:pPr>
        <w:widowControl w:val="0"/>
        <w:tabs>
          <w:tab w:val="left" w:pos="90"/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05    02   0412010      244               38,1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E1EF4"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государственных (муниципальных) нужд 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"Организация благоустройства территории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>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содержание и текущий ремонт мест захоронения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территории Митякинского сельского поселения в рамках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"Организация благоустройства территории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Митякинского сельского поселения 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сельского поселения "</w:t>
      </w:r>
    </w:p>
    <w:p w:rsidR="00836A5D" w:rsidRPr="00702C3E" w:rsidRDefault="00D2384C" w:rsidP="00702C3E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благоустройство территории Митякинского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0422007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0"/>
          <w:szCs w:val="20"/>
        </w:rPr>
        <w:t>1,0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в рамках подпрограммы "Организация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благоустройства территории Митякинского сельского поселения"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"Обеспечение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качественными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жилищно-коммунальными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услугами населения Митякинского сельского поселения 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0422007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z w:val="20"/>
          <w:szCs w:val="20"/>
        </w:rPr>
        <w:t>1,0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"Профилактика правонарушений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0510000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"Обеспечение общественного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порядка и противодействие преступности"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Мероприятия по организации рабочих мест для трудоустройства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0512003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подростков 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возрасте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от 14 до 18 лет по реализации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подпрограммы "Профилактика правонарушений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"Обеспечение общественного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порядка и противодействие преступности"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для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0512003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7E1EF4">
        <w:rPr>
          <w:rFonts w:ascii="Times New Roman" w:hAnsi="Times New Roman" w:cs="Times New Roman"/>
          <w:color w:val="000000"/>
          <w:sz w:val="20"/>
          <w:szCs w:val="20"/>
        </w:rPr>
        <w:t>9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нужд</w:t>
      </w:r>
    </w:p>
    <w:p w:rsidR="00836A5D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1 590,0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1 590,0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"Развитие культуры" муниципальной программы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0610000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1 590,0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Митякинского сельского поселения "Развитие культуры"</w:t>
      </w:r>
    </w:p>
    <w:p w:rsidR="00836A5D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обеспечение деятельности (оказание услуг)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0610059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1 590,0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бюджетных учреждений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поселения, в том числе на предоставление субсидий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муниципальным бюджетным учреждениям Митякинского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сельского поселения в рамках подпрограммы "Развитие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культуры" муниципальной программы Митякинского сельского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"Развитие культуры"</w:t>
      </w:r>
    </w:p>
    <w:p w:rsidR="00836A5D" w:rsidRDefault="00D2384C" w:rsidP="007E1EF4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0610059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611</w:t>
      </w:r>
      <w:r>
        <w:rPr>
          <w:rFonts w:ascii="MS Sans Serif" w:hAnsi="MS Sans Serif"/>
          <w:sz w:val="24"/>
          <w:szCs w:val="24"/>
        </w:rPr>
        <w:tab/>
      </w:r>
      <w:r w:rsidR="007E1EF4">
        <w:rPr>
          <w:sz w:val="24"/>
          <w:szCs w:val="24"/>
        </w:rPr>
        <w:t>1 590,0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836A5D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836A5D" w:rsidRDefault="00D2384C" w:rsidP="007E1EF4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</w:p>
    <w:p w:rsidR="00D2384C" w:rsidRDefault="00D2384C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 w:rsidR="00702C3E">
        <w:rPr>
          <w:rFonts w:ascii="Times New Roman" w:hAnsi="Times New Roman" w:cs="Times New Roman"/>
          <w:color w:val="000000"/>
          <w:sz w:val="20"/>
          <w:szCs w:val="20"/>
        </w:rPr>
        <w:t>6470,9</w:t>
      </w:r>
    </w:p>
    <w:p w:rsidR="00D2384C" w:rsidRDefault="00D2384C" w:rsidP="00D2384C">
      <w:pPr>
        <w:rPr>
          <w:rFonts w:ascii="Times New Roman" w:hAnsi="Times New Roman" w:cs="Times New Roman"/>
          <w:sz w:val="25"/>
          <w:szCs w:val="25"/>
        </w:rPr>
      </w:pPr>
    </w:p>
    <w:p w:rsidR="00836A5D" w:rsidRDefault="00D2384C" w:rsidP="00D2384C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Собрания депутатов </w:t>
      </w:r>
    </w:p>
    <w:p w:rsidR="00D2384C" w:rsidRPr="00D2384C" w:rsidRDefault="00D2384C" w:rsidP="00D2384C">
      <w:pPr>
        <w:tabs>
          <w:tab w:val="left" w:pos="7600"/>
        </w:tabs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Митякинского сельского поселения</w:t>
      </w:r>
      <w:r>
        <w:rPr>
          <w:rFonts w:ascii="Times New Roman" w:hAnsi="Times New Roman" w:cs="Times New Roman"/>
          <w:sz w:val="25"/>
          <w:szCs w:val="25"/>
        </w:rPr>
        <w:tab/>
        <w:t>С.И. Куркин</w:t>
      </w:r>
    </w:p>
    <w:sectPr w:rsidR="00D2384C" w:rsidRPr="00D2384C" w:rsidSect="00836A5D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2384C"/>
    <w:rsid w:val="0004428D"/>
    <w:rsid w:val="000E6887"/>
    <w:rsid w:val="0013344A"/>
    <w:rsid w:val="003A1B9B"/>
    <w:rsid w:val="003E440B"/>
    <w:rsid w:val="0055258E"/>
    <w:rsid w:val="005852E5"/>
    <w:rsid w:val="0065746A"/>
    <w:rsid w:val="00702C3E"/>
    <w:rsid w:val="007E1EF4"/>
    <w:rsid w:val="00836A5D"/>
    <w:rsid w:val="00A517F4"/>
    <w:rsid w:val="00C136EA"/>
    <w:rsid w:val="00C36783"/>
    <w:rsid w:val="00CB128A"/>
    <w:rsid w:val="00D2384C"/>
    <w:rsid w:val="00D549CD"/>
    <w:rsid w:val="00EE2918"/>
    <w:rsid w:val="00FE6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2014-06-02T10:01:00Z</cp:lastPrinted>
  <dcterms:created xsi:type="dcterms:W3CDTF">2014-02-04T10:45:00Z</dcterms:created>
  <dcterms:modified xsi:type="dcterms:W3CDTF">2014-06-02T10:01:00Z</dcterms:modified>
</cp:coreProperties>
</file>