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14" w:rsidRDefault="008F2614" w:rsidP="008F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4"/>
          <w:u w:val="single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                   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ТАРАСОВСКИЙ РАЙОН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26406242"/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«МИТЯКИНСКОЕ СЕЛЬСКОЕ ПОСЕЛЕНИЕ»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МИТЯКИНСКОГО СЕЛЬСКОГО ПОСЕЛЕНИЯ</w:t>
      </w:r>
    </w:p>
    <w:bookmarkEnd w:id="0"/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8F2614" w:rsidRPr="008F2614" w:rsidRDefault="008F2614" w:rsidP="008F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F2614" w:rsidRPr="008F2614" w:rsidTr="00896E68">
        <w:tc>
          <w:tcPr>
            <w:tcW w:w="3284" w:type="dxa"/>
          </w:tcPr>
          <w:p w:rsidR="008F2614" w:rsidRPr="008F2614" w:rsidRDefault="008F2614" w:rsidP="008F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9B3C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.2023 г.</w:t>
            </w:r>
          </w:p>
        </w:tc>
        <w:tc>
          <w:tcPr>
            <w:tcW w:w="3284" w:type="dxa"/>
          </w:tcPr>
          <w:p w:rsidR="008F2614" w:rsidRPr="008F2614" w:rsidRDefault="008F2614" w:rsidP="008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 </w:t>
            </w:r>
          </w:p>
        </w:tc>
        <w:tc>
          <w:tcPr>
            <w:tcW w:w="3285" w:type="dxa"/>
          </w:tcPr>
          <w:p w:rsidR="008F2614" w:rsidRPr="008F2614" w:rsidRDefault="008F2614" w:rsidP="008F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Митякинская</w:t>
            </w:r>
          </w:p>
        </w:tc>
      </w:tr>
    </w:tbl>
    <w:p w:rsidR="00DC4423" w:rsidRPr="003C5744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23" w:rsidRPr="003C5744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 Митякинском сельском поселении, утвержденное решением Собрания депутатов Митякинского сельского поселения от </w:t>
      </w:r>
      <w:r w:rsidR="008F2614">
        <w:rPr>
          <w:rFonts w:ascii="Times New Roman" w:hAnsi="Times New Roman" w:cs="Times New Roman"/>
          <w:sz w:val="28"/>
          <w:szCs w:val="28"/>
        </w:rPr>
        <w:t>31</w:t>
      </w:r>
      <w:r w:rsidRPr="003C5744">
        <w:rPr>
          <w:rFonts w:ascii="Times New Roman" w:hAnsi="Times New Roman" w:cs="Times New Roman"/>
          <w:sz w:val="28"/>
          <w:szCs w:val="28"/>
        </w:rPr>
        <w:t>.</w:t>
      </w:r>
      <w:r w:rsidR="008F2614">
        <w:rPr>
          <w:rFonts w:ascii="Times New Roman" w:hAnsi="Times New Roman" w:cs="Times New Roman"/>
          <w:sz w:val="28"/>
          <w:szCs w:val="28"/>
        </w:rPr>
        <w:t>01</w:t>
      </w:r>
      <w:r w:rsidRPr="003C5744">
        <w:rPr>
          <w:rFonts w:ascii="Times New Roman" w:hAnsi="Times New Roman" w:cs="Times New Roman"/>
          <w:sz w:val="28"/>
          <w:szCs w:val="28"/>
        </w:rPr>
        <w:t>.202</w:t>
      </w:r>
      <w:r w:rsidR="008F2614">
        <w:rPr>
          <w:rFonts w:ascii="Times New Roman" w:hAnsi="Times New Roman" w:cs="Times New Roman"/>
          <w:sz w:val="28"/>
          <w:szCs w:val="28"/>
        </w:rPr>
        <w:t>3</w:t>
      </w:r>
      <w:r w:rsidRPr="003C5744">
        <w:rPr>
          <w:rFonts w:ascii="Times New Roman" w:hAnsi="Times New Roman" w:cs="Times New Roman"/>
          <w:sz w:val="28"/>
          <w:szCs w:val="28"/>
        </w:rPr>
        <w:t xml:space="preserve"> № </w:t>
      </w:r>
      <w:r w:rsidR="008F2614">
        <w:rPr>
          <w:rFonts w:ascii="Times New Roman" w:hAnsi="Times New Roman" w:cs="Times New Roman"/>
          <w:sz w:val="28"/>
          <w:szCs w:val="28"/>
        </w:rPr>
        <w:t>5</w:t>
      </w:r>
    </w:p>
    <w:p w:rsidR="00DC4423" w:rsidRPr="003C5744" w:rsidRDefault="00DC4423">
      <w:pPr>
        <w:rPr>
          <w:rFonts w:ascii="Times New Roman" w:hAnsi="Times New Roman" w:cs="Times New Roman"/>
          <w:sz w:val="28"/>
          <w:szCs w:val="28"/>
        </w:rPr>
      </w:pPr>
    </w:p>
    <w:p w:rsidR="00DC4423" w:rsidRDefault="003C5744" w:rsidP="00DC44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</w:t>
      </w:r>
      <w:r w:rsidR="00DC4423" w:rsidRPr="003C5744">
        <w:rPr>
          <w:sz w:val="28"/>
          <w:szCs w:val="28"/>
        </w:rPr>
        <w:t xml:space="preserve">Бюджетного кодекса Российской Федерации, </w:t>
      </w:r>
      <w:r>
        <w:rPr>
          <w:sz w:val="28"/>
          <w:szCs w:val="28"/>
        </w:rPr>
        <w:t xml:space="preserve">с </w:t>
      </w:r>
      <w:r w:rsidR="00DC4423" w:rsidRPr="003C5744">
        <w:rPr>
          <w:sz w:val="28"/>
          <w:szCs w:val="28"/>
        </w:rPr>
        <w:t xml:space="preserve">Федеральным законом от 6 октября 2003 года № 131-ФЗ 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 w:rsidR="00DC4423" w:rsidRPr="003C5744">
        <w:rPr>
          <w:sz w:val="28"/>
          <w:szCs w:val="28"/>
        </w:rPr>
        <w:t xml:space="preserve"> Уставом муниципального образования «Митякинское сельское поселение», Собрание </w:t>
      </w:r>
      <w:r>
        <w:rPr>
          <w:sz w:val="28"/>
          <w:szCs w:val="28"/>
        </w:rPr>
        <w:t>д</w:t>
      </w:r>
      <w:r w:rsidR="00DC4423" w:rsidRPr="003C5744">
        <w:rPr>
          <w:sz w:val="28"/>
          <w:szCs w:val="28"/>
        </w:rPr>
        <w:t>епутатов Митякинского</w:t>
      </w:r>
      <w:r>
        <w:rPr>
          <w:sz w:val="28"/>
          <w:szCs w:val="28"/>
        </w:rPr>
        <w:t xml:space="preserve"> с</w:t>
      </w:r>
      <w:r w:rsidR="00DC4423" w:rsidRPr="003C574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DC4423" w:rsidRPr="003C5744">
        <w:rPr>
          <w:sz w:val="28"/>
          <w:szCs w:val="28"/>
        </w:rPr>
        <w:t xml:space="preserve"> поселения</w:t>
      </w:r>
    </w:p>
    <w:p w:rsidR="00DC4423" w:rsidRPr="003C5744" w:rsidRDefault="00DC4423" w:rsidP="00DC44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DC44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C5744">
        <w:rPr>
          <w:sz w:val="28"/>
          <w:szCs w:val="28"/>
        </w:rPr>
        <w:t>РЕШИЛО:</w:t>
      </w:r>
    </w:p>
    <w:p w:rsidR="008F2614" w:rsidRDefault="008F2614" w:rsidP="003C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23" w:rsidRPr="003C5744" w:rsidRDefault="009B3C37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423" w:rsidRPr="003C5744">
        <w:rPr>
          <w:rFonts w:ascii="Times New Roman" w:hAnsi="Times New Roman" w:cs="Times New Roman"/>
          <w:sz w:val="28"/>
          <w:szCs w:val="28"/>
        </w:rPr>
        <w:t>1.</w:t>
      </w:r>
      <w:bookmarkStart w:id="1" w:name="_GoBack"/>
      <w:bookmarkEnd w:id="1"/>
      <w:r w:rsidR="00DC4423" w:rsidRPr="003C5744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бюджетном процессе в Митякинском сельском поселении, утвержденное решением Собрания депутатов Митякинского сельского поселения от </w:t>
      </w:r>
      <w:r w:rsidR="008F2614">
        <w:rPr>
          <w:rFonts w:ascii="Times New Roman" w:hAnsi="Times New Roman" w:cs="Times New Roman"/>
          <w:sz w:val="28"/>
          <w:szCs w:val="28"/>
        </w:rPr>
        <w:t>31</w:t>
      </w:r>
      <w:r w:rsidR="008F2614" w:rsidRPr="003C5744">
        <w:rPr>
          <w:rFonts w:ascii="Times New Roman" w:hAnsi="Times New Roman" w:cs="Times New Roman"/>
          <w:sz w:val="28"/>
          <w:szCs w:val="28"/>
        </w:rPr>
        <w:t>.</w:t>
      </w:r>
      <w:r w:rsidR="008F2614">
        <w:rPr>
          <w:rFonts w:ascii="Times New Roman" w:hAnsi="Times New Roman" w:cs="Times New Roman"/>
          <w:sz w:val="28"/>
          <w:szCs w:val="28"/>
        </w:rPr>
        <w:t>01</w:t>
      </w:r>
      <w:r w:rsidR="008F2614" w:rsidRPr="003C5744">
        <w:rPr>
          <w:rFonts w:ascii="Times New Roman" w:hAnsi="Times New Roman" w:cs="Times New Roman"/>
          <w:sz w:val="28"/>
          <w:szCs w:val="28"/>
        </w:rPr>
        <w:t>.202</w:t>
      </w:r>
      <w:r w:rsidR="008F2614">
        <w:rPr>
          <w:rFonts w:ascii="Times New Roman" w:hAnsi="Times New Roman" w:cs="Times New Roman"/>
          <w:sz w:val="28"/>
          <w:szCs w:val="28"/>
        </w:rPr>
        <w:t>3</w:t>
      </w:r>
      <w:r w:rsidR="008F2614" w:rsidRPr="003C5744">
        <w:rPr>
          <w:rFonts w:ascii="Times New Roman" w:hAnsi="Times New Roman" w:cs="Times New Roman"/>
          <w:sz w:val="28"/>
          <w:szCs w:val="28"/>
        </w:rPr>
        <w:t xml:space="preserve"> № </w:t>
      </w:r>
      <w:r w:rsidR="008F2614">
        <w:rPr>
          <w:rFonts w:ascii="Times New Roman" w:hAnsi="Times New Roman" w:cs="Times New Roman"/>
          <w:sz w:val="28"/>
          <w:szCs w:val="28"/>
        </w:rPr>
        <w:t>5</w:t>
      </w:r>
    </w:p>
    <w:p w:rsidR="000B13C3" w:rsidRPr="003C5744" w:rsidRDefault="000B13C3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8F2614">
        <w:rPr>
          <w:rFonts w:ascii="Times New Roman" w:hAnsi="Times New Roman" w:cs="Times New Roman"/>
          <w:sz w:val="28"/>
          <w:szCs w:val="28"/>
        </w:rPr>
        <w:t>1</w:t>
      </w:r>
      <w:r w:rsidRPr="003C5744">
        <w:rPr>
          <w:rFonts w:ascii="Times New Roman" w:hAnsi="Times New Roman" w:cs="Times New Roman"/>
          <w:sz w:val="28"/>
          <w:szCs w:val="28"/>
        </w:rPr>
        <w:t xml:space="preserve">. абзац первый пункта 3 статьи </w:t>
      </w:r>
      <w:r w:rsidR="009B3C37">
        <w:rPr>
          <w:rFonts w:ascii="Times New Roman" w:hAnsi="Times New Roman" w:cs="Times New Roman"/>
          <w:sz w:val="28"/>
          <w:szCs w:val="28"/>
        </w:rPr>
        <w:t>39</w:t>
      </w:r>
      <w:r w:rsidRPr="003C57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B13C3" w:rsidRPr="003C5744" w:rsidRDefault="003C5744" w:rsidP="003C5744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3. </w:t>
      </w:r>
      <w:r w:rsidR="000B13C3" w:rsidRPr="003C574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13C3" w:rsidRPr="003C5744">
        <w:rPr>
          <w:rFonts w:ascii="Times New Roman" w:hAnsi="Times New Roman" w:cs="Times New Roman"/>
          <w:sz w:val="28"/>
          <w:szCs w:val="28"/>
        </w:rPr>
        <w:t>.</w:t>
      </w:r>
    </w:p>
    <w:p w:rsidR="000B13C3" w:rsidRPr="003C5744" w:rsidRDefault="000B13C3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8F2614">
        <w:rPr>
          <w:rFonts w:ascii="Times New Roman" w:hAnsi="Times New Roman" w:cs="Times New Roman"/>
          <w:sz w:val="28"/>
          <w:szCs w:val="28"/>
        </w:rPr>
        <w:t>2</w:t>
      </w:r>
      <w:r w:rsidRPr="003C5744">
        <w:rPr>
          <w:rFonts w:ascii="Times New Roman" w:hAnsi="Times New Roman" w:cs="Times New Roman"/>
          <w:sz w:val="28"/>
          <w:szCs w:val="28"/>
        </w:rPr>
        <w:t xml:space="preserve">. пункт 3 статьи </w:t>
      </w:r>
      <w:r w:rsidR="008F2614">
        <w:rPr>
          <w:rFonts w:ascii="Times New Roman" w:hAnsi="Times New Roman" w:cs="Times New Roman"/>
          <w:sz w:val="28"/>
          <w:szCs w:val="28"/>
        </w:rPr>
        <w:t>39</w:t>
      </w:r>
      <w:r w:rsidRPr="003C574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B13C3" w:rsidRPr="003C5744" w:rsidRDefault="003C5744" w:rsidP="003C5744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0B13C3" w:rsidRPr="003C5744">
        <w:rPr>
          <w:sz w:val="28"/>
          <w:szCs w:val="28"/>
          <w:shd w:val="clear" w:color="auto" w:fill="FFFFFF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</w:t>
      </w:r>
      <w:r w:rsidR="000B13C3" w:rsidRPr="003C5744">
        <w:rPr>
          <w:sz w:val="28"/>
          <w:szCs w:val="28"/>
        </w:rPr>
        <w:t xml:space="preserve">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</w:t>
      </w:r>
      <w:r w:rsidR="000B13C3" w:rsidRPr="003C5744">
        <w:rPr>
          <w:sz w:val="28"/>
          <w:szCs w:val="28"/>
        </w:rPr>
        <w:lastRenderedPageBreak/>
        <w:t>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r>
        <w:rPr>
          <w:sz w:val="28"/>
          <w:szCs w:val="28"/>
        </w:rPr>
        <w:t>»</w:t>
      </w:r>
      <w:r w:rsidR="000B13C3" w:rsidRPr="003C5744">
        <w:rPr>
          <w:sz w:val="28"/>
          <w:szCs w:val="28"/>
        </w:rPr>
        <w:t>.</w:t>
      </w:r>
    </w:p>
    <w:p w:rsidR="000B13C3" w:rsidRPr="003C5744" w:rsidRDefault="009B3C37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3C3" w:rsidRPr="003C57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. в пункте 4 статьи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 слова «о совершении казначейских   платежей (далее - распоряжение)» исключить</w:t>
      </w:r>
      <w:r w:rsidR="003C5744">
        <w:rPr>
          <w:rFonts w:ascii="Times New Roman" w:hAnsi="Times New Roman" w:cs="Times New Roman"/>
          <w:sz w:val="28"/>
          <w:szCs w:val="28"/>
        </w:rPr>
        <w:t>.</w:t>
      </w:r>
    </w:p>
    <w:p w:rsidR="00DC4423" w:rsidRPr="003C5744" w:rsidRDefault="009B3C37" w:rsidP="003C57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C5744">
        <w:rPr>
          <w:iCs/>
          <w:sz w:val="28"/>
          <w:szCs w:val="28"/>
        </w:rPr>
        <w:t>2</w:t>
      </w:r>
      <w:r w:rsidR="00DC4423" w:rsidRPr="003C5744">
        <w:rPr>
          <w:iCs/>
          <w:sz w:val="28"/>
          <w:szCs w:val="28"/>
        </w:rPr>
        <w:t>. </w:t>
      </w:r>
      <w:r w:rsidR="00DC4423" w:rsidRPr="003C5744">
        <w:rPr>
          <w:sz w:val="28"/>
          <w:szCs w:val="28"/>
        </w:rPr>
        <w:t>Настоящее решение вступает в силу со дня его официального опубликования обнародования.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DC4423" w:rsidRPr="003C5744" w:rsidRDefault="00DC4423" w:rsidP="003C5744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>Глава Митякинского сельского поселения</w:t>
      </w:r>
      <w:r w:rsidR="009B3C37">
        <w:rPr>
          <w:sz w:val="28"/>
          <w:szCs w:val="28"/>
        </w:rPr>
        <w:t xml:space="preserve">                                          В.А. Щуров</w:t>
      </w:r>
    </w:p>
    <w:p w:rsidR="00DC4423" w:rsidRPr="003C5744" w:rsidRDefault="00DC4423" w:rsidP="003C5744">
      <w:pPr>
        <w:rPr>
          <w:rFonts w:ascii="Times New Roman" w:hAnsi="Times New Roman" w:cs="Times New Roman"/>
          <w:sz w:val="28"/>
          <w:szCs w:val="28"/>
        </w:rPr>
      </w:pPr>
    </w:p>
    <w:p w:rsidR="003C5744" w:rsidRPr="003C5744" w:rsidRDefault="003C5744">
      <w:pPr>
        <w:rPr>
          <w:rFonts w:ascii="Times New Roman" w:hAnsi="Times New Roman" w:cs="Times New Roman"/>
          <w:sz w:val="28"/>
          <w:szCs w:val="28"/>
        </w:rPr>
      </w:pPr>
    </w:p>
    <w:sectPr w:rsidR="003C5744" w:rsidRPr="003C5744" w:rsidSect="009B3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423"/>
    <w:rsid w:val="000B13C3"/>
    <w:rsid w:val="003C5744"/>
    <w:rsid w:val="007443B0"/>
    <w:rsid w:val="008F2614"/>
    <w:rsid w:val="009B3C37"/>
    <w:rsid w:val="00D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47D8"/>
  <w15:docId w15:val="{EA1DB8A2-0055-45B0-BA51-3416C19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dcterms:created xsi:type="dcterms:W3CDTF">2023-03-07T12:58:00Z</dcterms:created>
  <dcterms:modified xsi:type="dcterms:W3CDTF">2023-03-09T05:47:00Z</dcterms:modified>
</cp:coreProperties>
</file>